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DA" w:rsidRPr="006D78C8" w:rsidRDefault="005342DA" w:rsidP="005342DA">
      <w:pPr>
        <w:spacing w:after="0" w:line="240" w:lineRule="auto"/>
        <w:rPr>
          <w:rFonts w:ascii="Arial" w:hAnsi="Arial" w:cs="Arial"/>
          <w:sz w:val="18"/>
          <w:szCs w:val="18"/>
        </w:rPr>
      </w:pPr>
      <w:bookmarkStart w:id="0" w:name="_GoBack"/>
      <w:bookmarkEnd w:id="0"/>
      <w:r w:rsidRPr="006D78C8">
        <w:rPr>
          <w:rFonts w:ascii="Arial" w:hAnsi="Arial" w:cs="Arial"/>
          <w:sz w:val="18"/>
          <w:szCs w:val="18"/>
        </w:rPr>
        <w:t>Naručitelj:</w:t>
      </w:r>
      <w:r>
        <w:rPr>
          <w:rFonts w:ascii="Arial" w:hAnsi="Arial" w:cs="Arial"/>
          <w:sz w:val="18"/>
          <w:szCs w:val="18"/>
        </w:rPr>
        <w:tab/>
        <w:t>III. gimnazija Osijek</w:t>
      </w:r>
    </w:p>
    <w:p w:rsidR="005342DA" w:rsidRPr="006D78C8" w:rsidRDefault="005342DA" w:rsidP="005342DA">
      <w:pPr>
        <w:spacing w:after="0" w:line="240" w:lineRule="auto"/>
        <w:rPr>
          <w:rFonts w:ascii="Arial" w:hAnsi="Arial" w:cs="Arial"/>
          <w:sz w:val="18"/>
          <w:szCs w:val="18"/>
        </w:rPr>
      </w:pPr>
      <w:r w:rsidRPr="006D78C8">
        <w:rPr>
          <w:rFonts w:ascii="Arial" w:hAnsi="Arial" w:cs="Arial"/>
          <w:sz w:val="18"/>
          <w:szCs w:val="18"/>
        </w:rPr>
        <w:t>Adresa:</w:t>
      </w:r>
      <w:r>
        <w:rPr>
          <w:rFonts w:ascii="Arial" w:hAnsi="Arial" w:cs="Arial"/>
          <w:sz w:val="18"/>
          <w:szCs w:val="18"/>
        </w:rPr>
        <w:tab/>
      </w:r>
      <w:r>
        <w:rPr>
          <w:rFonts w:ascii="Arial" w:hAnsi="Arial" w:cs="Arial"/>
          <w:sz w:val="18"/>
          <w:szCs w:val="18"/>
        </w:rPr>
        <w:tab/>
        <w:t>Kamila Firingera 14, 31000 Osijek</w:t>
      </w:r>
    </w:p>
    <w:p w:rsidR="005342DA" w:rsidRDefault="005342DA" w:rsidP="005342DA">
      <w:pPr>
        <w:spacing w:after="0" w:line="240" w:lineRule="auto"/>
        <w:rPr>
          <w:rFonts w:ascii="Arial" w:hAnsi="Arial" w:cs="Arial"/>
          <w:sz w:val="18"/>
          <w:szCs w:val="18"/>
        </w:rPr>
      </w:pPr>
      <w:r w:rsidRPr="006D78C8">
        <w:rPr>
          <w:rFonts w:ascii="Arial" w:hAnsi="Arial" w:cs="Arial"/>
          <w:sz w:val="18"/>
          <w:szCs w:val="18"/>
        </w:rPr>
        <w:t>OIB:</w:t>
      </w:r>
      <w:r>
        <w:rPr>
          <w:rFonts w:ascii="Arial" w:hAnsi="Arial" w:cs="Arial"/>
          <w:sz w:val="18"/>
          <w:szCs w:val="18"/>
        </w:rPr>
        <w:tab/>
      </w:r>
      <w:r>
        <w:rPr>
          <w:rFonts w:ascii="Arial" w:hAnsi="Arial" w:cs="Arial"/>
          <w:sz w:val="18"/>
          <w:szCs w:val="18"/>
        </w:rPr>
        <w:tab/>
        <w:t>68874747390</w:t>
      </w:r>
    </w:p>
    <w:p w:rsidR="005342DA" w:rsidRDefault="005342DA" w:rsidP="005342DA">
      <w:pPr>
        <w:spacing w:after="0" w:line="240" w:lineRule="auto"/>
        <w:rPr>
          <w:rFonts w:ascii="Arial" w:hAnsi="Arial" w:cs="Arial"/>
          <w:sz w:val="18"/>
          <w:szCs w:val="18"/>
        </w:rPr>
      </w:pPr>
    </w:p>
    <w:p w:rsidR="005342DA" w:rsidRPr="006D78C8" w:rsidRDefault="005342DA" w:rsidP="005342DA">
      <w:pPr>
        <w:spacing w:after="0" w:line="240" w:lineRule="auto"/>
        <w:rPr>
          <w:rFonts w:ascii="Arial" w:hAnsi="Arial" w:cs="Arial"/>
          <w:sz w:val="18"/>
          <w:szCs w:val="18"/>
        </w:rPr>
      </w:pPr>
    </w:p>
    <w:p w:rsidR="005342DA" w:rsidRDefault="005342DA" w:rsidP="005342DA">
      <w:pPr>
        <w:spacing w:after="0" w:line="240" w:lineRule="auto"/>
        <w:rPr>
          <w:rFonts w:ascii="Arial" w:hAnsi="Arial" w:cs="Arial"/>
          <w:sz w:val="18"/>
          <w:szCs w:val="18"/>
        </w:rPr>
      </w:pPr>
      <w:r>
        <w:rPr>
          <w:rFonts w:ascii="Arial" w:hAnsi="Arial" w:cs="Arial"/>
          <w:sz w:val="18"/>
          <w:szCs w:val="18"/>
        </w:rPr>
        <w:t>Na temelju</w:t>
      </w:r>
      <w:r w:rsidRPr="006D78C8">
        <w:rPr>
          <w:rFonts w:ascii="Arial" w:hAnsi="Arial" w:cs="Arial"/>
          <w:sz w:val="18"/>
          <w:szCs w:val="18"/>
        </w:rPr>
        <w:t xml:space="preserve"> člank</w:t>
      </w:r>
      <w:r>
        <w:rPr>
          <w:rFonts w:ascii="Arial" w:hAnsi="Arial" w:cs="Arial"/>
          <w:sz w:val="18"/>
          <w:szCs w:val="18"/>
        </w:rPr>
        <w:t>a</w:t>
      </w:r>
      <w:r w:rsidRPr="006D78C8">
        <w:rPr>
          <w:rFonts w:ascii="Arial" w:hAnsi="Arial" w:cs="Arial"/>
          <w:sz w:val="18"/>
          <w:szCs w:val="18"/>
        </w:rPr>
        <w:t xml:space="preserve"> 2</w:t>
      </w:r>
      <w:r>
        <w:rPr>
          <w:rFonts w:ascii="Arial" w:hAnsi="Arial" w:cs="Arial"/>
          <w:sz w:val="18"/>
          <w:szCs w:val="18"/>
        </w:rPr>
        <w:t>8</w:t>
      </w:r>
      <w:r w:rsidRPr="006D78C8">
        <w:rPr>
          <w:rFonts w:ascii="Arial" w:hAnsi="Arial" w:cs="Arial"/>
          <w:sz w:val="18"/>
          <w:szCs w:val="18"/>
        </w:rPr>
        <w:t>. Stavk</w:t>
      </w:r>
      <w:r>
        <w:rPr>
          <w:rFonts w:ascii="Arial" w:hAnsi="Arial" w:cs="Arial"/>
          <w:sz w:val="18"/>
          <w:szCs w:val="18"/>
        </w:rPr>
        <w:t>a (2)</w:t>
      </w:r>
      <w:r w:rsidRPr="006D78C8">
        <w:rPr>
          <w:rFonts w:ascii="Arial" w:hAnsi="Arial" w:cs="Arial"/>
          <w:sz w:val="18"/>
          <w:szCs w:val="18"/>
        </w:rPr>
        <w:t>. Zakona o javnoj nabavi (Narodne novine</w:t>
      </w:r>
      <w:r>
        <w:rPr>
          <w:rFonts w:ascii="Arial" w:hAnsi="Arial" w:cs="Arial"/>
          <w:sz w:val="18"/>
          <w:szCs w:val="18"/>
        </w:rPr>
        <w:t>,</w:t>
      </w:r>
      <w:r w:rsidRPr="006D78C8">
        <w:rPr>
          <w:rFonts w:ascii="Arial" w:hAnsi="Arial" w:cs="Arial"/>
          <w:sz w:val="18"/>
          <w:szCs w:val="18"/>
        </w:rPr>
        <w:t xml:space="preserve"> broj </w:t>
      </w:r>
      <w:r>
        <w:rPr>
          <w:rFonts w:ascii="Arial" w:hAnsi="Arial" w:cs="Arial"/>
          <w:sz w:val="18"/>
          <w:szCs w:val="18"/>
        </w:rPr>
        <w:t>120/16.</w:t>
      </w:r>
      <w:r w:rsidRPr="006D78C8">
        <w:rPr>
          <w:rFonts w:ascii="Arial" w:hAnsi="Arial" w:cs="Arial"/>
          <w:sz w:val="18"/>
          <w:szCs w:val="18"/>
        </w:rPr>
        <w:t>)</w:t>
      </w:r>
      <w:r>
        <w:rPr>
          <w:rFonts w:ascii="Arial" w:hAnsi="Arial" w:cs="Arial"/>
          <w:sz w:val="18"/>
          <w:szCs w:val="18"/>
        </w:rPr>
        <w:t>naručitelj vodi</w:t>
      </w:r>
      <w:r w:rsidRPr="006D78C8">
        <w:rPr>
          <w:rFonts w:ascii="Arial" w:hAnsi="Arial" w:cs="Arial"/>
          <w:sz w:val="18"/>
          <w:szCs w:val="18"/>
        </w:rPr>
        <w:t>:</w:t>
      </w:r>
    </w:p>
    <w:p w:rsidR="005342DA" w:rsidRDefault="005342DA" w:rsidP="005342DA">
      <w:pPr>
        <w:spacing w:after="0" w:line="240" w:lineRule="auto"/>
        <w:rPr>
          <w:rFonts w:ascii="Arial" w:hAnsi="Arial" w:cs="Arial"/>
          <w:sz w:val="18"/>
          <w:szCs w:val="18"/>
        </w:rPr>
      </w:pPr>
    </w:p>
    <w:p w:rsidR="005342DA" w:rsidRPr="00EA05F2" w:rsidRDefault="005342DA" w:rsidP="005342DA">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342DA" w:rsidRPr="006D78C8" w:rsidRDefault="005342DA" w:rsidP="005342DA">
      <w:pPr>
        <w:spacing w:after="0" w:line="240" w:lineRule="auto"/>
        <w:rPr>
          <w:rFonts w:ascii="Arial" w:hAnsi="Arial" w:cs="Arial"/>
          <w:sz w:val="18"/>
          <w:szCs w:val="18"/>
        </w:rPr>
      </w:pPr>
    </w:p>
    <w:p w:rsidR="005342DA" w:rsidRPr="006D78C8" w:rsidRDefault="005342DA" w:rsidP="005342DA">
      <w:pPr>
        <w:spacing w:after="0" w:line="240" w:lineRule="auto"/>
        <w:rPr>
          <w:rFonts w:ascii="Arial" w:hAnsi="Arial" w:cs="Arial"/>
          <w:sz w:val="18"/>
          <w:szCs w:val="18"/>
        </w:rPr>
      </w:pPr>
    </w:p>
    <w:tbl>
      <w:tblPr>
        <w:tblStyle w:val="TableGrid"/>
        <w:tblpPr w:leftFromText="180" w:rightFromText="180" w:vertAnchor="page" w:horzAnchor="margin" w:tblpY="3013"/>
        <w:tblW w:w="5000" w:type="pct"/>
        <w:tblLook w:val="04A0" w:firstRow="1" w:lastRow="0" w:firstColumn="1" w:lastColumn="0" w:noHBand="0" w:noVBand="1"/>
      </w:tblPr>
      <w:tblGrid>
        <w:gridCol w:w="687"/>
        <w:gridCol w:w="2051"/>
        <w:gridCol w:w="2064"/>
        <w:gridCol w:w="1315"/>
        <w:gridCol w:w="1315"/>
        <w:gridCol w:w="1315"/>
        <w:gridCol w:w="1315"/>
        <w:gridCol w:w="1608"/>
        <w:gridCol w:w="1318"/>
        <w:gridCol w:w="1318"/>
        <w:gridCol w:w="1308"/>
      </w:tblGrid>
      <w:tr w:rsidR="005342DA" w:rsidRPr="006D78C8" w:rsidTr="003358FE">
        <w:trPr>
          <w:trHeight w:val="683"/>
        </w:trPr>
        <w:tc>
          <w:tcPr>
            <w:tcW w:w="5000" w:type="pct"/>
            <w:gridSpan w:val="11"/>
            <w:vAlign w:val="center"/>
          </w:tcPr>
          <w:p w:rsidR="005342DA" w:rsidRPr="006D78C8" w:rsidRDefault="005342DA" w:rsidP="003358FE">
            <w:pPr>
              <w:jc w:val="center"/>
              <w:rPr>
                <w:rFonts w:ascii="Arial Bold" w:eastAsia="Times New Roman" w:hAnsi="Arial Bold" w:cs="Arial"/>
                <w:b/>
                <w:caps/>
                <w:sz w:val="24"/>
                <w:szCs w:val="24"/>
              </w:rPr>
            </w:pPr>
            <w:r>
              <w:rPr>
                <w:rFonts w:ascii="Arial Bold" w:hAnsi="Arial Bold" w:cs="Arial"/>
                <w:b/>
                <w:caps/>
                <w:sz w:val="24"/>
                <w:szCs w:val="24"/>
              </w:rPr>
              <w:t xml:space="preserve">1. </w:t>
            </w:r>
            <w:r w:rsidRPr="006D78C8">
              <w:rPr>
                <w:rFonts w:ascii="Arial Bold" w:hAnsi="Arial Bold" w:cs="Arial"/>
                <w:b/>
                <w:caps/>
                <w:sz w:val="24"/>
                <w:szCs w:val="24"/>
              </w:rPr>
              <w:t>Registar ugovora o javnoj nabavi</w:t>
            </w:r>
          </w:p>
        </w:tc>
      </w:tr>
      <w:tr w:rsidR="005342DA" w:rsidRPr="006D78C8" w:rsidTr="003358FE">
        <w:trPr>
          <w:trHeight w:val="1696"/>
        </w:trPr>
        <w:tc>
          <w:tcPr>
            <w:tcW w:w="220"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Redni broj</w:t>
            </w:r>
          </w:p>
        </w:tc>
        <w:tc>
          <w:tcPr>
            <w:tcW w:w="657"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Predmet ugovora</w:t>
            </w:r>
          </w:p>
        </w:tc>
        <w:tc>
          <w:tcPr>
            <w:tcW w:w="661"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ie</w:t>
            </w:r>
            <w:r w:rsidRPr="006D78C8">
              <w:rPr>
                <w:rFonts w:ascii="Arial" w:hAnsi="Arial" w:cs="Arial"/>
                <w:sz w:val="18"/>
                <w:szCs w:val="18"/>
              </w:rPr>
              <w:t xml:space="preserve">videncijski broj nabave </w:t>
            </w:r>
          </w:p>
          <w:p w:rsidR="005342DA" w:rsidRPr="006D78C8" w:rsidRDefault="005342DA" w:rsidP="003358FE">
            <w:pPr>
              <w:jc w:val="center"/>
              <w:rPr>
                <w:rFonts w:ascii="Arial" w:hAnsi="Arial" w:cs="Arial"/>
                <w:sz w:val="18"/>
                <w:szCs w:val="18"/>
              </w:rPr>
            </w:pPr>
          </w:p>
        </w:tc>
        <w:tc>
          <w:tcPr>
            <w:tcW w:w="421"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342DA" w:rsidRPr="006D78C8" w:rsidRDefault="005342DA" w:rsidP="003358FE">
            <w:pPr>
              <w:jc w:val="center"/>
              <w:rPr>
                <w:rFonts w:ascii="Arial" w:hAnsi="Arial" w:cs="Arial"/>
                <w:sz w:val="18"/>
                <w:szCs w:val="18"/>
              </w:rPr>
            </w:pPr>
          </w:p>
        </w:tc>
        <w:tc>
          <w:tcPr>
            <w:tcW w:w="421"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 xml:space="preserve">Iznos sklopljenog ugovora o javnoj nabavi </w:t>
            </w:r>
          </w:p>
          <w:p w:rsidR="005342DA" w:rsidRPr="006D78C8" w:rsidRDefault="005342DA" w:rsidP="003358FE">
            <w:pPr>
              <w:jc w:val="center"/>
              <w:rPr>
                <w:rFonts w:ascii="Arial" w:hAnsi="Arial" w:cs="Arial"/>
                <w:sz w:val="18"/>
                <w:szCs w:val="18"/>
              </w:rPr>
            </w:pPr>
            <w:r w:rsidRPr="006D78C8">
              <w:rPr>
                <w:rFonts w:ascii="Arial" w:hAnsi="Arial" w:cs="Arial"/>
                <w:sz w:val="18"/>
                <w:szCs w:val="18"/>
              </w:rPr>
              <w:t>[kn]</w:t>
            </w:r>
          </w:p>
        </w:tc>
        <w:tc>
          <w:tcPr>
            <w:tcW w:w="421"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342DA" w:rsidRPr="006D78C8" w:rsidRDefault="005342DA" w:rsidP="003358FE">
            <w:pPr>
              <w:jc w:val="center"/>
              <w:rPr>
                <w:rFonts w:ascii="Arial" w:hAnsi="Arial" w:cs="Arial"/>
                <w:sz w:val="18"/>
                <w:szCs w:val="18"/>
              </w:rPr>
            </w:pPr>
          </w:p>
        </w:tc>
        <w:tc>
          <w:tcPr>
            <w:tcW w:w="421"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15"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22"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22"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9"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342DA" w:rsidRPr="006D78C8" w:rsidTr="003358FE">
        <w:trPr>
          <w:trHeight w:val="145"/>
        </w:trPr>
        <w:tc>
          <w:tcPr>
            <w:tcW w:w="220"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1</w:t>
            </w:r>
          </w:p>
        </w:tc>
        <w:tc>
          <w:tcPr>
            <w:tcW w:w="657"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2</w:t>
            </w:r>
          </w:p>
        </w:tc>
        <w:tc>
          <w:tcPr>
            <w:tcW w:w="661"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3</w:t>
            </w:r>
          </w:p>
        </w:tc>
        <w:tc>
          <w:tcPr>
            <w:tcW w:w="421"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4</w:t>
            </w:r>
          </w:p>
        </w:tc>
        <w:tc>
          <w:tcPr>
            <w:tcW w:w="421"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5</w:t>
            </w:r>
          </w:p>
        </w:tc>
        <w:tc>
          <w:tcPr>
            <w:tcW w:w="421"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6</w:t>
            </w:r>
          </w:p>
        </w:tc>
        <w:tc>
          <w:tcPr>
            <w:tcW w:w="421"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7</w:t>
            </w:r>
          </w:p>
        </w:tc>
        <w:tc>
          <w:tcPr>
            <w:tcW w:w="515"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8</w:t>
            </w:r>
          </w:p>
        </w:tc>
        <w:tc>
          <w:tcPr>
            <w:tcW w:w="422"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9</w:t>
            </w:r>
          </w:p>
        </w:tc>
        <w:tc>
          <w:tcPr>
            <w:tcW w:w="422"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10</w:t>
            </w:r>
          </w:p>
        </w:tc>
        <w:tc>
          <w:tcPr>
            <w:tcW w:w="419"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11</w:t>
            </w:r>
          </w:p>
        </w:tc>
      </w:tr>
      <w:tr w:rsidR="005342DA" w:rsidRPr="006D78C8" w:rsidTr="003358FE">
        <w:trPr>
          <w:trHeight w:val="245"/>
        </w:trPr>
        <w:tc>
          <w:tcPr>
            <w:tcW w:w="220" w:type="pct"/>
            <w:vAlign w:val="center"/>
          </w:tcPr>
          <w:p w:rsidR="005342DA" w:rsidRPr="004D717A" w:rsidRDefault="005342DA" w:rsidP="003358FE">
            <w:pPr>
              <w:jc w:val="center"/>
              <w:rPr>
                <w:rFonts w:ascii="Arial" w:hAnsi="Arial" w:cs="Arial"/>
                <w:i/>
                <w:sz w:val="18"/>
                <w:szCs w:val="18"/>
              </w:rPr>
            </w:pPr>
            <w:r w:rsidRPr="004D717A">
              <w:rPr>
                <w:rFonts w:ascii="Arial" w:hAnsi="Arial" w:cs="Arial"/>
                <w:i/>
                <w:sz w:val="18"/>
                <w:szCs w:val="18"/>
              </w:rPr>
              <w:t>1</w:t>
            </w:r>
          </w:p>
        </w:tc>
        <w:tc>
          <w:tcPr>
            <w:tcW w:w="657" w:type="pct"/>
            <w:vAlign w:val="center"/>
          </w:tcPr>
          <w:p w:rsidR="005342DA" w:rsidRPr="006D78C8" w:rsidRDefault="005342DA" w:rsidP="003358FE">
            <w:pPr>
              <w:rPr>
                <w:rFonts w:ascii="Arial" w:hAnsi="Arial" w:cs="Arial"/>
                <w:sz w:val="18"/>
                <w:szCs w:val="18"/>
              </w:rPr>
            </w:pPr>
            <w:r>
              <w:rPr>
                <w:rFonts w:ascii="Arial" w:hAnsi="Arial" w:cs="Arial"/>
                <w:sz w:val="18"/>
                <w:szCs w:val="18"/>
              </w:rPr>
              <w:t>Isporuka toplinske energije</w:t>
            </w:r>
          </w:p>
        </w:tc>
        <w:tc>
          <w:tcPr>
            <w:tcW w:w="661" w:type="pct"/>
            <w:vAlign w:val="center"/>
          </w:tcPr>
          <w:p w:rsidR="005342DA" w:rsidRPr="006D78C8" w:rsidRDefault="005342DA" w:rsidP="003358FE">
            <w:pPr>
              <w:jc w:val="center"/>
              <w:rPr>
                <w:rFonts w:ascii="Arial" w:hAnsi="Arial" w:cs="Arial"/>
                <w:sz w:val="18"/>
                <w:szCs w:val="18"/>
              </w:rPr>
            </w:pPr>
            <w:r>
              <w:rPr>
                <w:rFonts w:ascii="Arial" w:hAnsi="Arial" w:cs="Arial"/>
                <w:sz w:val="18"/>
                <w:szCs w:val="18"/>
              </w:rPr>
              <w:t>NVV 3/15</w:t>
            </w:r>
          </w:p>
        </w:tc>
        <w:tc>
          <w:tcPr>
            <w:tcW w:w="421" w:type="pct"/>
            <w:vAlign w:val="center"/>
          </w:tcPr>
          <w:p w:rsidR="005342DA" w:rsidRPr="006D78C8" w:rsidRDefault="005342DA" w:rsidP="003358FE">
            <w:pPr>
              <w:rPr>
                <w:rFonts w:ascii="Arial" w:hAnsi="Arial" w:cs="Arial"/>
                <w:sz w:val="18"/>
                <w:szCs w:val="18"/>
              </w:rPr>
            </w:pPr>
            <w:r>
              <w:rPr>
                <w:rFonts w:ascii="Arial" w:hAnsi="Arial" w:cs="Arial"/>
                <w:sz w:val="18"/>
                <w:szCs w:val="18"/>
              </w:rPr>
              <w:t>Postupak provela i ugovor u ime škole sklopila OBŽ</w:t>
            </w:r>
          </w:p>
        </w:tc>
        <w:tc>
          <w:tcPr>
            <w:tcW w:w="421" w:type="pct"/>
            <w:vAlign w:val="center"/>
          </w:tcPr>
          <w:p w:rsidR="005342DA" w:rsidRPr="006D78C8" w:rsidRDefault="005342DA" w:rsidP="003358FE">
            <w:pPr>
              <w:jc w:val="center"/>
              <w:rPr>
                <w:rFonts w:ascii="Arial" w:hAnsi="Arial" w:cs="Arial"/>
                <w:sz w:val="18"/>
                <w:szCs w:val="18"/>
              </w:rPr>
            </w:pPr>
          </w:p>
        </w:tc>
        <w:tc>
          <w:tcPr>
            <w:tcW w:w="421" w:type="pct"/>
            <w:vAlign w:val="center"/>
          </w:tcPr>
          <w:p w:rsidR="005342DA" w:rsidRPr="006D78C8" w:rsidRDefault="005342DA" w:rsidP="003358FE">
            <w:pPr>
              <w:jc w:val="center"/>
              <w:rPr>
                <w:rFonts w:ascii="Arial" w:hAnsi="Arial" w:cs="Arial"/>
                <w:sz w:val="18"/>
                <w:szCs w:val="18"/>
              </w:rPr>
            </w:pPr>
            <w:r>
              <w:rPr>
                <w:rFonts w:ascii="Arial" w:hAnsi="Arial" w:cs="Arial"/>
                <w:sz w:val="18"/>
                <w:szCs w:val="18"/>
              </w:rPr>
              <w:t>30.03.2015.</w:t>
            </w:r>
          </w:p>
        </w:tc>
        <w:tc>
          <w:tcPr>
            <w:tcW w:w="421" w:type="pct"/>
            <w:vAlign w:val="center"/>
          </w:tcPr>
          <w:p w:rsidR="005342DA" w:rsidRDefault="005342DA" w:rsidP="003358FE">
            <w:pPr>
              <w:jc w:val="center"/>
              <w:rPr>
                <w:rFonts w:ascii="Arial" w:hAnsi="Arial" w:cs="Arial"/>
                <w:sz w:val="18"/>
                <w:szCs w:val="18"/>
              </w:rPr>
            </w:pPr>
            <w:r>
              <w:rPr>
                <w:rFonts w:ascii="Arial" w:hAnsi="Arial" w:cs="Arial"/>
                <w:sz w:val="18"/>
                <w:szCs w:val="18"/>
              </w:rPr>
              <w:t>2 godine</w:t>
            </w:r>
          </w:p>
          <w:p w:rsidR="005342DA" w:rsidRDefault="005342DA" w:rsidP="003358FE">
            <w:pPr>
              <w:jc w:val="center"/>
              <w:rPr>
                <w:rFonts w:ascii="Arial" w:hAnsi="Arial" w:cs="Arial"/>
                <w:sz w:val="18"/>
                <w:szCs w:val="18"/>
              </w:rPr>
            </w:pPr>
            <w:r>
              <w:rPr>
                <w:rFonts w:ascii="Arial" w:hAnsi="Arial" w:cs="Arial"/>
                <w:sz w:val="18"/>
                <w:szCs w:val="18"/>
              </w:rPr>
              <w:t>01.04.2015.-</w:t>
            </w:r>
          </w:p>
          <w:p w:rsidR="005342DA" w:rsidRPr="006D78C8" w:rsidRDefault="005342DA" w:rsidP="003358FE">
            <w:pPr>
              <w:jc w:val="center"/>
              <w:rPr>
                <w:rFonts w:ascii="Arial" w:hAnsi="Arial" w:cs="Arial"/>
                <w:sz w:val="18"/>
                <w:szCs w:val="18"/>
              </w:rPr>
            </w:pPr>
            <w:r>
              <w:rPr>
                <w:rFonts w:ascii="Arial" w:hAnsi="Arial" w:cs="Arial"/>
                <w:sz w:val="18"/>
                <w:szCs w:val="18"/>
              </w:rPr>
              <w:t>-31.03.2017.</w:t>
            </w:r>
          </w:p>
        </w:tc>
        <w:tc>
          <w:tcPr>
            <w:tcW w:w="515" w:type="pct"/>
            <w:vAlign w:val="center"/>
          </w:tcPr>
          <w:p w:rsidR="005342DA" w:rsidRPr="006D78C8" w:rsidRDefault="005342DA" w:rsidP="003358FE">
            <w:pPr>
              <w:rPr>
                <w:rFonts w:ascii="Arial" w:hAnsi="Arial" w:cs="Arial"/>
                <w:sz w:val="18"/>
                <w:szCs w:val="18"/>
              </w:rPr>
            </w:pPr>
            <w:r>
              <w:rPr>
                <w:rFonts w:ascii="Arial" w:hAnsi="Arial" w:cs="Arial"/>
                <w:sz w:val="18"/>
                <w:szCs w:val="18"/>
              </w:rPr>
              <w:t>HEP-TOPLINARSTVO d.o.o.</w:t>
            </w:r>
          </w:p>
        </w:tc>
        <w:tc>
          <w:tcPr>
            <w:tcW w:w="422" w:type="pct"/>
            <w:vAlign w:val="center"/>
          </w:tcPr>
          <w:p w:rsidR="005342DA" w:rsidRPr="006D78C8" w:rsidRDefault="005342DA" w:rsidP="003358FE">
            <w:pPr>
              <w:jc w:val="center"/>
              <w:rPr>
                <w:rFonts w:ascii="Arial" w:hAnsi="Arial" w:cs="Arial"/>
                <w:sz w:val="18"/>
                <w:szCs w:val="18"/>
              </w:rPr>
            </w:pPr>
            <w:r>
              <w:rPr>
                <w:rFonts w:ascii="Arial" w:hAnsi="Arial" w:cs="Arial"/>
                <w:sz w:val="18"/>
                <w:szCs w:val="18"/>
              </w:rPr>
              <w:t>31.03.2017.</w:t>
            </w:r>
          </w:p>
        </w:tc>
        <w:tc>
          <w:tcPr>
            <w:tcW w:w="422" w:type="pct"/>
            <w:vAlign w:val="center"/>
          </w:tcPr>
          <w:p w:rsidR="005342DA" w:rsidRPr="006D78C8" w:rsidRDefault="005342DA" w:rsidP="003358FE">
            <w:pPr>
              <w:jc w:val="center"/>
              <w:rPr>
                <w:rFonts w:ascii="Arial" w:hAnsi="Arial" w:cs="Arial"/>
                <w:sz w:val="18"/>
                <w:szCs w:val="18"/>
              </w:rPr>
            </w:pPr>
          </w:p>
        </w:tc>
        <w:tc>
          <w:tcPr>
            <w:tcW w:w="419" w:type="pct"/>
            <w:vAlign w:val="center"/>
          </w:tcPr>
          <w:p w:rsidR="005342DA" w:rsidRPr="006D78C8" w:rsidRDefault="005342DA" w:rsidP="003358FE">
            <w:pPr>
              <w:jc w:val="center"/>
              <w:rPr>
                <w:rFonts w:ascii="Arial" w:hAnsi="Arial" w:cs="Arial"/>
                <w:sz w:val="18"/>
                <w:szCs w:val="18"/>
              </w:rPr>
            </w:pPr>
          </w:p>
        </w:tc>
      </w:tr>
      <w:tr w:rsidR="005342DA" w:rsidRPr="006D78C8" w:rsidTr="003358FE">
        <w:trPr>
          <w:trHeight w:val="260"/>
        </w:trPr>
        <w:tc>
          <w:tcPr>
            <w:tcW w:w="220" w:type="pct"/>
            <w:vAlign w:val="center"/>
          </w:tcPr>
          <w:p w:rsidR="005342DA" w:rsidRPr="004D717A" w:rsidRDefault="005342DA" w:rsidP="003358FE">
            <w:pPr>
              <w:jc w:val="center"/>
              <w:rPr>
                <w:rFonts w:ascii="Arial" w:hAnsi="Arial" w:cs="Arial"/>
                <w:i/>
                <w:sz w:val="18"/>
                <w:szCs w:val="18"/>
              </w:rPr>
            </w:pPr>
            <w:r w:rsidRPr="004D717A">
              <w:rPr>
                <w:rFonts w:ascii="Arial" w:hAnsi="Arial" w:cs="Arial"/>
                <w:i/>
                <w:sz w:val="18"/>
                <w:szCs w:val="18"/>
              </w:rPr>
              <w:t>2</w:t>
            </w:r>
          </w:p>
        </w:tc>
        <w:tc>
          <w:tcPr>
            <w:tcW w:w="657" w:type="pct"/>
            <w:vAlign w:val="center"/>
          </w:tcPr>
          <w:p w:rsidR="005342DA" w:rsidRDefault="005342DA" w:rsidP="003358FE">
            <w:pPr>
              <w:rPr>
                <w:rFonts w:ascii="Arial" w:hAnsi="Arial" w:cs="Arial"/>
                <w:sz w:val="18"/>
                <w:szCs w:val="18"/>
              </w:rPr>
            </w:pPr>
          </w:p>
        </w:tc>
        <w:tc>
          <w:tcPr>
            <w:tcW w:w="661" w:type="pct"/>
            <w:vAlign w:val="center"/>
          </w:tcPr>
          <w:p w:rsidR="005342DA" w:rsidRDefault="005342DA" w:rsidP="003358FE">
            <w:pPr>
              <w:rPr>
                <w:rFonts w:ascii="Arial" w:hAnsi="Arial" w:cs="Arial"/>
                <w:sz w:val="18"/>
                <w:szCs w:val="18"/>
              </w:rPr>
            </w:pPr>
          </w:p>
        </w:tc>
        <w:tc>
          <w:tcPr>
            <w:tcW w:w="421" w:type="pct"/>
            <w:vAlign w:val="center"/>
          </w:tcPr>
          <w:p w:rsidR="005342DA" w:rsidRPr="006D78C8" w:rsidRDefault="005342DA" w:rsidP="003358FE">
            <w:pPr>
              <w:rPr>
                <w:rFonts w:ascii="Arial" w:hAnsi="Arial" w:cs="Arial"/>
                <w:sz w:val="18"/>
                <w:szCs w:val="18"/>
              </w:rPr>
            </w:pPr>
          </w:p>
        </w:tc>
        <w:tc>
          <w:tcPr>
            <w:tcW w:w="421" w:type="pct"/>
            <w:vAlign w:val="center"/>
          </w:tcPr>
          <w:p w:rsidR="005342DA" w:rsidRPr="006D78C8" w:rsidRDefault="005342DA" w:rsidP="003358FE">
            <w:pPr>
              <w:jc w:val="center"/>
              <w:rPr>
                <w:rFonts w:ascii="Arial" w:hAnsi="Arial" w:cs="Arial"/>
                <w:sz w:val="18"/>
                <w:szCs w:val="18"/>
              </w:rPr>
            </w:pPr>
          </w:p>
        </w:tc>
        <w:tc>
          <w:tcPr>
            <w:tcW w:w="421" w:type="pct"/>
            <w:vAlign w:val="center"/>
          </w:tcPr>
          <w:p w:rsidR="005342DA" w:rsidRPr="006D78C8" w:rsidRDefault="005342DA" w:rsidP="003358FE">
            <w:pPr>
              <w:jc w:val="center"/>
              <w:rPr>
                <w:rFonts w:ascii="Arial" w:hAnsi="Arial" w:cs="Arial"/>
                <w:sz w:val="18"/>
                <w:szCs w:val="18"/>
              </w:rPr>
            </w:pPr>
          </w:p>
        </w:tc>
        <w:tc>
          <w:tcPr>
            <w:tcW w:w="421" w:type="pct"/>
            <w:vAlign w:val="center"/>
          </w:tcPr>
          <w:p w:rsidR="005342DA" w:rsidRPr="006D78C8" w:rsidRDefault="005342DA" w:rsidP="003358FE">
            <w:pPr>
              <w:jc w:val="center"/>
              <w:rPr>
                <w:rFonts w:ascii="Arial" w:hAnsi="Arial" w:cs="Arial"/>
                <w:sz w:val="18"/>
                <w:szCs w:val="18"/>
              </w:rPr>
            </w:pPr>
          </w:p>
        </w:tc>
        <w:tc>
          <w:tcPr>
            <w:tcW w:w="515" w:type="pct"/>
            <w:vAlign w:val="center"/>
          </w:tcPr>
          <w:p w:rsidR="005342DA" w:rsidRPr="006D78C8" w:rsidRDefault="005342DA" w:rsidP="003358FE">
            <w:pPr>
              <w:rPr>
                <w:rFonts w:ascii="Arial" w:hAnsi="Arial" w:cs="Arial"/>
                <w:sz w:val="18"/>
                <w:szCs w:val="18"/>
              </w:rPr>
            </w:pPr>
          </w:p>
        </w:tc>
        <w:tc>
          <w:tcPr>
            <w:tcW w:w="422" w:type="pct"/>
            <w:vAlign w:val="center"/>
          </w:tcPr>
          <w:p w:rsidR="005342DA" w:rsidRPr="006D78C8" w:rsidRDefault="005342DA" w:rsidP="003358FE">
            <w:pPr>
              <w:jc w:val="center"/>
              <w:rPr>
                <w:rFonts w:ascii="Arial" w:hAnsi="Arial" w:cs="Arial"/>
                <w:sz w:val="18"/>
                <w:szCs w:val="18"/>
              </w:rPr>
            </w:pPr>
          </w:p>
        </w:tc>
        <w:tc>
          <w:tcPr>
            <w:tcW w:w="422" w:type="pct"/>
            <w:vAlign w:val="center"/>
          </w:tcPr>
          <w:p w:rsidR="005342DA" w:rsidRPr="006D78C8" w:rsidRDefault="005342DA" w:rsidP="003358FE">
            <w:pPr>
              <w:jc w:val="center"/>
              <w:rPr>
                <w:rFonts w:ascii="Arial" w:hAnsi="Arial" w:cs="Arial"/>
                <w:sz w:val="18"/>
                <w:szCs w:val="18"/>
              </w:rPr>
            </w:pPr>
          </w:p>
        </w:tc>
        <w:tc>
          <w:tcPr>
            <w:tcW w:w="419" w:type="pct"/>
            <w:vAlign w:val="center"/>
          </w:tcPr>
          <w:p w:rsidR="005342DA" w:rsidRPr="006D78C8" w:rsidRDefault="005342DA" w:rsidP="003358FE">
            <w:pPr>
              <w:jc w:val="center"/>
              <w:rPr>
                <w:rFonts w:ascii="Arial" w:hAnsi="Arial" w:cs="Arial"/>
                <w:sz w:val="18"/>
                <w:szCs w:val="18"/>
              </w:rPr>
            </w:pPr>
          </w:p>
        </w:tc>
      </w:tr>
    </w:tbl>
    <w:p w:rsidR="005342DA" w:rsidRPr="006D78C8" w:rsidRDefault="005342DA" w:rsidP="005342DA">
      <w:pPr>
        <w:spacing w:after="0" w:line="240" w:lineRule="auto"/>
        <w:rPr>
          <w:rFonts w:ascii="Arial" w:hAnsi="Arial" w:cs="Arial"/>
          <w:sz w:val="18"/>
          <w:szCs w:val="18"/>
        </w:rPr>
      </w:pPr>
    </w:p>
    <w:p w:rsidR="005342DA" w:rsidRPr="006D78C8" w:rsidRDefault="005342DA" w:rsidP="005342DA">
      <w:pPr>
        <w:spacing w:after="0" w:line="240" w:lineRule="auto"/>
        <w:rPr>
          <w:rFonts w:ascii="Arial" w:hAnsi="Arial" w:cs="Arial"/>
          <w:sz w:val="18"/>
          <w:szCs w:val="18"/>
        </w:rPr>
      </w:pPr>
    </w:p>
    <w:p w:rsidR="005342DA" w:rsidRDefault="005342DA" w:rsidP="005342DA">
      <w:pPr>
        <w:rPr>
          <w:rFonts w:ascii="Arial" w:hAnsi="Arial" w:cs="Arial"/>
          <w:sz w:val="18"/>
          <w:szCs w:val="18"/>
        </w:rPr>
      </w:pPr>
      <w:r>
        <w:rPr>
          <w:rFonts w:ascii="Arial" w:hAnsi="Arial" w:cs="Arial"/>
          <w:sz w:val="18"/>
          <w:szCs w:val="18"/>
        </w:rPr>
        <w:br w:type="page"/>
      </w:r>
    </w:p>
    <w:p w:rsidR="005342DA" w:rsidRPr="006D78C8" w:rsidRDefault="005342DA" w:rsidP="005342DA">
      <w:pPr>
        <w:spacing w:after="0" w:line="240" w:lineRule="auto"/>
        <w:rPr>
          <w:rFonts w:ascii="Arial" w:hAnsi="Arial" w:cs="Arial"/>
          <w:sz w:val="18"/>
          <w:szCs w:val="18"/>
        </w:rPr>
      </w:pPr>
    </w:p>
    <w:tbl>
      <w:tblPr>
        <w:tblStyle w:val="TableGrid"/>
        <w:tblW w:w="4965" w:type="pct"/>
        <w:tblInd w:w="108" w:type="dxa"/>
        <w:tblLook w:val="04A0" w:firstRow="1" w:lastRow="0" w:firstColumn="1" w:lastColumn="0" w:noHBand="0" w:noVBand="1"/>
      </w:tblPr>
      <w:tblGrid>
        <w:gridCol w:w="1305"/>
        <w:gridCol w:w="687"/>
        <w:gridCol w:w="1822"/>
        <w:gridCol w:w="1825"/>
        <w:gridCol w:w="1224"/>
        <w:gridCol w:w="1225"/>
        <w:gridCol w:w="1225"/>
        <w:gridCol w:w="1225"/>
        <w:gridCol w:w="1240"/>
        <w:gridCol w:w="1225"/>
        <w:gridCol w:w="1225"/>
        <w:gridCol w:w="1277"/>
      </w:tblGrid>
      <w:tr w:rsidR="005342DA" w:rsidRPr="006D78C8" w:rsidTr="003358FE">
        <w:trPr>
          <w:trHeight w:val="551"/>
        </w:trPr>
        <w:tc>
          <w:tcPr>
            <w:tcW w:w="5000" w:type="pct"/>
            <w:gridSpan w:val="12"/>
            <w:vAlign w:val="center"/>
          </w:tcPr>
          <w:p w:rsidR="005342DA" w:rsidRPr="006D78C8" w:rsidRDefault="005342DA" w:rsidP="003358FE">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5342DA" w:rsidRPr="006D78C8" w:rsidTr="003358FE">
        <w:trPr>
          <w:trHeight w:val="2346"/>
        </w:trPr>
        <w:tc>
          <w:tcPr>
            <w:tcW w:w="421" w:type="pct"/>
            <w:vAlign w:val="center"/>
          </w:tcPr>
          <w:p w:rsidR="005342DA" w:rsidRPr="006D78C8" w:rsidRDefault="005342DA" w:rsidP="003358FE">
            <w:pPr>
              <w:jc w:val="center"/>
              <w:rPr>
                <w:rFonts w:ascii="Arial" w:hAnsi="Arial" w:cs="Arial"/>
                <w:sz w:val="18"/>
                <w:szCs w:val="18"/>
              </w:rPr>
            </w:pPr>
          </w:p>
        </w:tc>
        <w:tc>
          <w:tcPr>
            <w:tcW w:w="222"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Redni broj</w:t>
            </w:r>
          </w:p>
        </w:tc>
        <w:tc>
          <w:tcPr>
            <w:tcW w:w="588"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5342DA" w:rsidRPr="006D78C8" w:rsidRDefault="005342DA" w:rsidP="003358FE">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5342DA" w:rsidRPr="006D78C8" w:rsidRDefault="005342DA" w:rsidP="003358FE">
            <w:pPr>
              <w:jc w:val="center"/>
              <w:rPr>
                <w:rFonts w:ascii="Arial" w:hAnsi="Arial" w:cs="Arial"/>
                <w:sz w:val="18"/>
                <w:szCs w:val="18"/>
              </w:rPr>
            </w:pPr>
          </w:p>
        </w:tc>
        <w:tc>
          <w:tcPr>
            <w:tcW w:w="395"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342DA" w:rsidRPr="006D78C8" w:rsidRDefault="005342DA" w:rsidP="003358FE">
            <w:pPr>
              <w:jc w:val="center"/>
              <w:rPr>
                <w:rFonts w:ascii="Arial" w:hAnsi="Arial" w:cs="Arial"/>
                <w:sz w:val="18"/>
                <w:szCs w:val="18"/>
              </w:rPr>
            </w:pPr>
          </w:p>
        </w:tc>
        <w:tc>
          <w:tcPr>
            <w:tcW w:w="395"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Iznos sklopljenog OS-a / ugovora o javnoj nabavi</w:t>
            </w:r>
          </w:p>
          <w:p w:rsidR="005342DA" w:rsidRPr="006D78C8" w:rsidRDefault="005342DA" w:rsidP="003358FE">
            <w:pPr>
              <w:jc w:val="center"/>
              <w:rPr>
                <w:rFonts w:ascii="Arial" w:hAnsi="Arial" w:cs="Arial"/>
                <w:sz w:val="18"/>
                <w:szCs w:val="18"/>
              </w:rPr>
            </w:pPr>
            <w:r w:rsidRPr="006D78C8">
              <w:rPr>
                <w:rFonts w:ascii="Arial" w:hAnsi="Arial" w:cs="Arial"/>
                <w:sz w:val="18"/>
                <w:szCs w:val="18"/>
              </w:rPr>
              <w:t>[kn]</w:t>
            </w:r>
          </w:p>
        </w:tc>
        <w:tc>
          <w:tcPr>
            <w:tcW w:w="395"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5342DA" w:rsidRPr="006D78C8" w:rsidRDefault="005342DA" w:rsidP="003358FE">
            <w:pPr>
              <w:jc w:val="center"/>
              <w:rPr>
                <w:rFonts w:ascii="Arial" w:hAnsi="Arial" w:cs="Arial"/>
                <w:sz w:val="18"/>
                <w:szCs w:val="18"/>
              </w:rPr>
            </w:pPr>
          </w:p>
        </w:tc>
        <w:tc>
          <w:tcPr>
            <w:tcW w:w="395"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00" w:type="pct"/>
            <w:vAlign w:val="center"/>
          </w:tcPr>
          <w:p w:rsidR="005342DA" w:rsidRPr="006D78C8" w:rsidRDefault="005342DA" w:rsidP="003358FE">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2" w:type="pct"/>
            <w:vAlign w:val="center"/>
          </w:tcPr>
          <w:p w:rsidR="005342DA" w:rsidRPr="006D78C8" w:rsidRDefault="005342DA" w:rsidP="003358FE">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342DA" w:rsidRPr="00EA05F2" w:rsidTr="003358FE">
        <w:trPr>
          <w:trHeight w:val="58"/>
        </w:trPr>
        <w:tc>
          <w:tcPr>
            <w:tcW w:w="421"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2</w:t>
            </w:r>
          </w:p>
        </w:tc>
        <w:tc>
          <w:tcPr>
            <w:tcW w:w="588"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3</w:t>
            </w:r>
          </w:p>
        </w:tc>
        <w:tc>
          <w:tcPr>
            <w:tcW w:w="589"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4</w:t>
            </w:r>
          </w:p>
        </w:tc>
        <w:tc>
          <w:tcPr>
            <w:tcW w:w="395"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5</w:t>
            </w:r>
          </w:p>
        </w:tc>
        <w:tc>
          <w:tcPr>
            <w:tcW w:w="395"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6</w:t>
            </w:r>
          </w:p>
        </w:tc>
        <w:tc>
          <w:tcPr>
            <w:tcW w:w="395"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7</w:t>
            </w:r>
          </w:p>
        </w:tc>
        <w:tc>
          <w:tcPr>
            <w:tcW w:w="395"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8</w:t>
            </w:r>
          </w:p>
        </w:tc>
        <w:tc>
          <w:tcPr>
            <w:tcW w:w="400"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9</w:t>
            </w:r>
          </w:p>
        </w:tc>
        <w:tc>
          <w:tcPr>
            <w:tcW w:w="395" w:type="pct"/>
            <w:vAlign w:val="center"/>
          </w:tcPr>
          <w:p w:rsidR="005342DA" w:rsidRPr="00EA05F2" w:rsidRDefault="005342DA" w:rsidP="003358FE">
            <w:pPr>
              <w:jc w:val="center"/>
              <w:rPr>
                <w:rFonts w:ascii="Arial" w:hAnsi="Arial" w:cs="Arial"/>
                <w:b/>
                <w:sz w:val="14"/>
                <w:szCs w:val="14"/>
              </w:rPr>
            </w:pPr>
            <w:r>
              <w:rPr>
                <w:rFonts w:ascii="Arial" w:hAnsi="Arial" w:cs="Arial"/>
                <w:b/>
                <w:sz w:val="14"/>
                <w:szCs w:val="14"/>
              </w:rPr>
              <w:t>10</w:t>
            </w:r>
          </w:p>
        </w:tc>
        <w:tc>
          <w:tcPr>
            <w:tcW w:w="395"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2" w:type="pct"/>
            <w:vAlign w:val="center"/>
          </w:tcPr>
          <w:p w:rsidR="005342DA" w:rsidRPr="00EA05F2" w:rsidRDefault="005342DA" w:rsidP="003358FE">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5342DA" w:rsidRPr="00937C9B" w:rsidTr="003358FE">
        <w:trPr>
          <w:trHeight w:val="58"/>
        </w:trPr>
        <w:tc>
          <w:tcPr>
            <w:tcW w:w="421" w:type="pct"/>
            <w:vAlign w:val="center"/>
          </w:tcPr>
          <w:p w:rsidR="005342DA" w:rsidRPr="00937C9B" w:rsidRDefault="005342DA" w:rsidP="003358FE">
            <w:pPr>
              <w:autoSpaceDE w:val="0"/>
              <w:autoSpaceDN w:val="0"/>
              <w:adjustRightInd w:val="0"/>
              <w:jc w:val="center"/>
              <w:rPr>
                <w:rFonts w:ascii="Arial" w:hAnsi="Arial" w:cs="Arial"/>
                <w:bCs/>
                <w:sz w:val="18"/>
                <w:szCs w:val="18"/>
              </w:rPr>
            </w:pPr>
            <w:r w:rsidRPr="00937C9B">
              <w:rPr>
                <w:rFonts w:ascii="Arial" w:hAnsi="Arial" w:cs="Arial"/>
                <w:bCs/>
                <w:sz w:val="18"/>
                <w:szCs w:val="18"/>
              </w:rPr>
              <w:t>OKVIRNI</w:t>
            </w:r>
          </w:p>
          <w:p w:rsidR="005342DA" w:rsidRPr="00937C9B" w:rsidRDefault="005342DA" w:rsidP="003358FE">
            <w:pPr>
              <w:autoSpaceDE w:val="0"/>
              <w:autoSpaceDN w:val="0"/>
              <w:adjustRightInd w:val="0"/>
              <w:jc w:val="center"/>
              <w:rPr>
                <w:rFonts w:ascii="Arial" w:hAnsi="Arial" w:cs="Arial"/>
                <w:bCs/>
                <w:sz w:val="18"/>
                <w:szCs w:val="18"/>
              </w:rPr>
            </w:pPr>
            <w:r w:rsidRPr="00937C9B">
              <w:rPr>
                <w:rFonts w:ascii="Arial" w:hAnsi="Arial" w:cs="Arial"/>
                <w:bCs/>
                <w:sz w:val="18"/>
                <w:szCs w:val="18"/>
              </w:rPr>
              <w:t>SPORAZUM</w:t>
            </w:r>
          </w:p>
        </w:tc>
        <w:tc>
          <w:tcPr>
            <w:tcW w:w="222" w:type="pct"/>
            <w:vAlign w:val="center"/>
          </w:tcPr>
          <w:p w:rsidR="005342DA" w:rsidRPr="002F1B75" w:rsidRDefault="005342DA" w:rsidP="003358FE">
            <w:pPr>
              <w:jc w:val="center"/>
              <w:rPr>
                <w:rFonts w:ascii="Arial" w:hAnsi="Arial" w:cs="Arial"/>
                <w:sz w:val="18"/>
                <w:szCs w:val="18"/>
              </w:rPr>
            </w:pPr>
            <w:r w:rsidRPr="002F1B75">
              <w:rPr>
                <w:rFonts w:ascii="Arial" w:hAnsi="Arial" w:cs="Arial"/>
                <w:sz w:val="18"/>
                <w:szCs w:val="18"/>
              </w:rPr>
              <w:t>1.</w:t>
            </w:r>
          </w:p>
        </w:tc>
        <w:tc>
          <w:tcPr>
            <w:tcW w:w="588" w:type="pct"/>
            <w:vAlign w:val="center"/>
          </w:tcPr>
          <w:p w:rsidR="005342DA" w:rsidRPr="005968A5" w:rsidRDefault="005342DA" w:rsidP="003358FE">
            <w:pPr>
              <w:rPr>
                <w:rFonts w:ascii="Arial" w:hAnsi="Arial" w:cs="Arial"/>
                <w:sz w:val="16"/>
                <w:szCs w:val="16"/>
              </w:rPr>
            </w:pPr>
            <w:r w:rsidRPr="005968A5">
              <w:rPr>
                <w:rFonts w:ascii="Arial" w:hAnsi="Arial" w:cs="Arial"/>
                <w:sz w:val="16"/>
                <w:szCs w:val="16"/>
              </w:rPr>
              <w:t>Nabava sredstava za čišćenje i održavanje</w:t>
            </w:r>
          </w:p>
        </w:tc>
        <w:tc>
          <w:tcPr>
            <w:tcW w:w="589"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 xml:space="preserve">Postupak provela i sporazum sklopila OBŽ </w:t>
            </w:r>
            <w:r w:rsidRPr="00937C9B">
              <w:rPr>
                <w:rFonts w:ascii="Arial" w:hAnsi="Arial" w:cs="Arial"/>
                <w:sz w:val="14"/>
                <w:szCs w:val="14"/>
              </w:rPr>
              <w:t>NMV 31/14</w:t>
            </w:r>
          </w:p>
        </w:tc>
        <w:tc>
          <w:tcPr>
            <w:tcW w:w="395" w:type="pct"/>
            <w:vAlign w:val="center"/>
          </w:tcPr>
          <w:p w:rsidR="005342DA" w:rsidRPr="00937C9B" w:rsidRDefault="005342DA" w:rsidP="003358FE">
            <w:pPr>
              <w:rPr>
                <w:rFonts w:ascii="Arial" w:hAnsi="Arial" w:cs="Arial"/>
                <w:sz w:val="14"/>
                <w:szCs w:val="14"/>
              </w:rPr>
            </w:pPr>
            <w:r w:rsidRPr="00937C9B">
              <w:rPr>
                <w:rFonts w:ascii="Arial" w:hAnsi="Arial" w:cs="Arial"/>
                <w:sz w:val="18"/>
                <w:szCs w:val="18"/>
              </w:rPr>
              <w:t>Postupak provela OBŽ</w:t>
            </w:r>
          </w:p>
        </w:tc>
        <w:tc>
          <w:tcPr>
            <w:tcW w:w="395" w:type="pct"/>
            <w:vAlign w:val="center"/>
          </w:tcPr>
          <w:p w:rsidR="005342DA" w:rsidRPr="00937C9B" w:rsidRDefault="005342DA" w:rsidP="003358FE">
            <w:pPr>
              <w:jc w:val="center"/>
              <w:rPr>
                <w:rFonts w:ascii="Arial" w:hAnsi="Arial" w:cs="Arial"/>
                <w:sz w:val="14"/>
                <w:szCs w:val="14"/>
              </w:rPr>
            </w:pPr>
            <w:r w:rsidRPr="00937C9B">
              <w:rPr>
                <w:rFonts w:ascii="Arial" w:hAnsi="Arial" w:cs="Arial"/>
                <w:sz w:val="14"/>
                <w:szCs w:val="14"/>
              </w:rPr>
              <w:t>880.000,00</w:t>
            </w:r>
          </w:p>
        </w:tc>
        <w:tc>
          <w:tcPr>
            <w:tcW w:w="395" w:type="pct"/>
            <w:vAlign w:val="center"/>
          </w:tcPr>
          <w:p w:rsidR="005342DA" w:rsidRPr="00937C9B" w:rsidRDefault="005342DA" w:rsidP="003358FE">
            <w:pPr>
              <w:jc w:val="center"/>
              <w:rPr>
                <w:rFonts w:ascii="Arial" w:hAnsi="Arial" w:cs="Arial"/>
                <w:sz w:val="14"/>
                <w:szCs w:val="14"/>
              </w:rPr>
            </w:pPr>
            <w:r w:rsidRPr="00937C9B">
              <w:rPr>
                <w:rFonts w:ascii="Arial" w:hAnsi="Arial" w:cs="Arial"/>
                <w:sz w:val="14"/>
                <w:szCs w:val="14"/>
              </w:rPr>
              <w:t>19.01.2015.</w:t>
            </w:r>
          </w:p>
        </w:tc>
        <w:tc>
          <w:tcPr>
            <w:tcW w:w="395" w:type="pct"/>
            <w:vAlign w:val="center"/>
          </w:tcPr>
          <w:p w:rsidR="005342DA" w:rsidRPr="00937C9B" w:rsidRDefault="005342DA" w:rsidP="003358FE">
            <w:pPr>
              <w:jc w:val="center"/>
              <w:rPr>
                <w:rFonts w:ascii="Arial" w:hAnsi="Arial" w:cs="Arial"/>
                <w:sz w:val="14"/>
                <w:szCs w:val="14"/>
              </w:rPr>
            </w:pPr>
            <w:r w:rsidRPr="00937C9B">
              <w:rPr>
                <w:rFonts w:ascii="Arial" w:hAnsi="Arial" w:cs="Arial"/>
                <w:sz w:val="14"/>
                <w:szCs w:val="14"/>
              </w:rPr>
              <w:t>2 godine</w:t>
            </w:r>
          </w:p>
        </w:tc>
        <w:tc>
          <w:tcPr>
            <w:tcW w:w="400" w:type="pct"/>
            <w:vAlign w:val="center"/>
          </w:tcPr>
          <w:p w:rsidR="005342DA" w:rsidRPr="00937C9B" w:rsidRDefault="005342DA" w:rsidP="003358FE">
            <w:pPr>
              <w:jc w:val="center"/>
              <w:rPr>
                <w:rFonts w:ascii="Arial" w:hAnsi="Arial" w:cs="Arial"/>
                <w:sz w:val="14"/>
                <w:szCs w:val="14"/>
              </w:rPr>
            </w:pPr>
            <w:r w:rsidRPr="00937C9B">
              <w:rPr>
                <w:rFonts w:ascii="Arial" w:hAnsi="Arial" w:cs="Arial"/>
                <w:sz w:val="14"/>
                <w:szCs w:val="14"/>
              </w:rPr>
              <w:t>SAPONIA d.d.</w:t>
            </w:r>
          </w:p>
          <w:p w:rsidR="005342DA" w:rsidRPr="00937C9B" w:rsidRDefault="005342DA" w:rsidP="003358FE">
            <w:pPr>
              <w:jc w:val="center"/>
              <w:rPr>
                <w:rFonts w:ascii="Arial" w:hAnsi="Arial" w:cs="Arial"/>
                <w:sz w:val="14"/>
                <w:szCs w:val="14"/>
              </w:rPr>
            </w:pPr>
            <w:r w:rsidRPr="00937C9B">
              <w:rPr>
                <w:rFonts w:ascii="Arial" w:hAnsi="Arial" w:cs="Arial"/>
                <w:sz w:val="14"/>
                <w:szCs w:val="14"/>
              </w:rPr>
              <w:t>Osijek, M. Gupca 2</w:t>
            </w:r>
          </w:p>
          <w:p w:rsidR="005342DA" w:rsidRPr="00937C9B" w:rsidRDefault="005342DA" w:rsidP="003358FE">
            <w:pPr>
              <w:jc w:val="center"/>
              <w:rPr>
                <w:rFonts w:ascii="Arial" w:hAnsi="Arial" w:cs="Arial"/>
                <w:sz w:val="14"/>
                <w:szCs w:val="14"/>
              </w:rPr>
            </w:pPr>
            <w:r w:rsidRPr="00937C9B">
              <w:rPr>
                <w:rFonts w:ascii="Arial" w:hAnsi="Arial" w:cs="Arial"/>
                <w:sz w:val="14"/>
                <w:szCs w:val="14"/>
              </w:rPr>
              <w:t>OIB 37879152548</w:t>
            </w:r>
          </w:p>
        </w:tc>
        <w:tc>
          <w:tcPr>
            <w:tcW w:w="395" w:type="pct"/>
            <w:vAlign w:val="center"/>
          </w:tcPr>
          <w:p w:rsidR="005342DA" w:rsidRPr="00937C9B" w:rsidRDefault="005342DA" w:rsidP="003358FE">
            <w:pPr>
              <w:jc w:val="center"/>
              <w:rPr>
                <w:rFonts w:ascii="Arial" w:hAnsi="Arial" w:cs="Arial"/>
                <w:sz w:val="14"/>
                <w:szCs w:val="14"/>
              </w:rPr>
            </w:pPr>
            <w:r w:rsidRPr="00937C9B">
              <w:rPr>
                <w:rFonts w:ascii="Arial" w:hAnsi="Arial" w:cs="Arial"/>
                <w:sz w:val="14"/>
                <w:szCs w:val="14"/>
              </w:rPr>
              <w:t>19.01.2017.</w:t>
            </w:r>
          </w:p>
        </w:tc>
        <w:tc>
          <w:tcPr>
            <w:tcW w:w="395" w:type="pct"/>
            <w:vAlign w:val="center"/>
          </w:tcPr>
          <w:p w:rsidR="005342DA" w:rsidRPr="00937C9B" w:rsidRDefault="005342DA" w:rsidP="003358FE">
            <w:pPr>
              <w:jc w:val="center"/>
              <w:rPr>
                <w:rFonts w:ascii="Arial" w:hAnsi="Arial" w:cs="Arial"/>
                <w:sz w:val="14"/>
                <w:szCs w:val="14"/>
              </w:rPr>
            </w:pPr>
          </w:p>
        </w:tc>
        <w:tc>
          <w:tcPr>
            <w:tcW w:w="412" w:type="pct"/>
            <w:vAlign w:val="center"/>
          </w:tcPr>
          <w:p w:rsidR="005342DA" w:rsidRPr="00937C9B" w:rsidRDefault="005342DA" w:rsidP="003358FE">
            <w:pPr>
              <w:jc w:val="center"/>
              <w:rPr>
                <w:rFonts w:ascii="Arial" w:hAnsi="Arial" w:cs="Arial"/>
                <w:sz w:val="14"/>
                <w:szCs w:val="14"/>
              </w:rPr>
            </w:pPr>
          </w:p>
        </w:tc>
      </w:tr>
      <w:tr w:rsidR="005342DA" w:rsidRPr="00937C9B" w:rsidTr="003358FE">
        <w:trPr>
          <w:trHeight w:val="58"/>
        </w:trPr>
        <w:tc>
          <w:tcPr>
            <w:tcW w:w="421" w:type="pct"/>
            <w:vAlign w:val="center"/>
          </w:tcPr>
          <w:p w:rsidR="005342DA" w:rsidRPr="00937C9B" w:rsidRDefault="005342DA" w:rsidP="003358FE">
            <w:pPr>
              <w:autoSpaceDE w:val="0"/>
              <w:autoSpaceDN w:val="0"/>
              <w:adjustRightInd w:val="0"/>
              <w:jc w:val="center"/>
              <w:rPr>
                <w:rFonts w:ascii="Arial" w:hAnsi="Arial" w:cs="Arial"/>
                <w:bCs/>
                <w:sz w:val="18"/>
                <w:szCs w:val="18"/>
              </w:rPr>
            </w:pPr>
          </w:p>
        </w:tc>
        <w:tc>
          <w:tcPr>
            <w:tcW w:w="222" w:type="pct"/>
            <w:vAlign w:val="center"/>
          </w:tcPr>
          <w:p w:rsidR="005342DA" w:rsidRPr="00937C9B" w:rsidRDefault="005342DA" w:rsidP="003358FE">
            <w:pPr>
              <w:jc w:val="center"/>
              <w:rPr>
                <w:rFonts w:ascii="Arial" w:hAnsi="Arial" w:cs="Arial"/>
                <w:i/>
                <w:sz w:val="18"/>
                <w:szCs w:val="18"/>
              </w:rPr>
            </w:pPr>
          </w:p>
        </w:tc>
        <w:tc>
          <w:tcPr>
            <w:tcW w:w="588" w:type="pct"/>
            <w:vAlign w:val="center"/>
          </w:tcPr>
          <w:p w:rsidR="005342DA" w:rsidRPr="005968A5" w:rsidRDefault="005342DA" w:rsidP="003358FE">
            <w:pPr>
              <w:rPr>
                <w:rFonts w:ascii="Arial" w:hAnsi="Arial" w:cs="Arial"/>
                <w:sz w:val="16"/>
                <w:szCs w:val="16"/>
              </w:rPr>
            </w:pPr>
          </w:p>
        </w:tc>
        <w:tc>
          <w:tcPr>
            <w:tcW w:w="589"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rPr>
                <w:rFonts w:ascii="Arial" w:hAnsi="Arial" w:cs="Arial"/>
                <w:sz w:val="18"/>
                <w:szCs w:val="18"/>
              </w:rPr>
            </w:pPr>
          </w:p>
        </w:tc>
        <w:tc>
          <w:tcPr>
            <w:tcW w:w="395"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400"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412" w:type="pct"/>
            <w:vAlign w:val="center"/>
          </w:tcPr>
          <w:p w:rsidR="005342DA" w:rsidRPr="00937C9B" w:rsidRDefault="005342DA" w:rsidP="003358FE">
            <w:pPr>
              <w:jc w:val="center"/>
              <w:rPr>
                <w:rFonts w:ascii="Arial" w:hAnsi="Arial" w:cs="Arial"/>
                <w:sz w:val="14"/>
                <w:szCs w:val="14"/>
              </w:rPr>
            </w:pPr>
          </w:p>
        </w:tc>
      </w:tr>
      <w:tr w:rsidR="005342DA" w:rsidRPr="00937C9B" w:rsidTr="003358FE">
        <w:trPr>
          <w:trHeight w:val="58"/>
        </w:trPr>
        <w:tc>
          <w:tcPr>
            <w:tcW w:w="421" w:type="pct"/>
            <w:vAlign w:val="center"/>
          </w:tcPr>
          <w:p w:rsidR="005342DA" w:rsidRPr="00937C9B" w:rsidRDefault="005342DA" w:rsidP="003358FE">
            <w:pPr>
              <w:autoSpaceDE w:val="0"/>
              <w:autoSpaceDN w:val="0"/>
              <w:adjustRightInd w:val="0"/>
              <w:jc w:val="center"/>
              <w:rPr>
                <w:rFonts w:ascii="Arial" w:hAnsi="Arial" w:cs="Arial"/>
                <w:bCs/>
                <w:sz w:val="18"/>
                <w:szCs w:val="18"/>
              </w:rPr>
            </w:pPr>
            <w:r>
              <w:rPr>
                <w:rFonts w:ascii="Arial" w:hAnsi="Arial" w:cs="Arial"/>
                <w:bCs/>
                <w:sz w:val="18"/>
                <w:szCs w:val="18"/>
              </w:rPr>
              <w:t>OKVIRNI SPORAZUM</w:t>
            </w:r>
          </w:p>
        </w:tc>
        <w:tc>
          <w:tcPr>
            <w:tcW w:w="222" w:type="pct"/>
            <w:vAlign w:val="center"/>
          </w:tcPr>
          <w:p w:rsidR="005342DA" w:rsidRPr="002F1B75" w:rsidRDefault="005342DA" w:rsidP="003358FE">
            <w:pPr>
              <w:jc w:val="center"/>
              <w:rPr>
                <w:rFonts w:ascii="Arial" w:hAnsi="Arial" w:cs="Arial"/>
                <w:sz w:val="18"/>
                <w:szCs w:val="18"/>
              </w:rPr>
            </w:pPr>
            <w:r>
              <w:rPr>
                <w:rFonts w:ascii="Arial" w:hAnsi="Arial" w:cs="Arial"/>
                <w:sz w:val="18"/>
                <w:szCs w:val="18"/>
              </w:rPr>
              <w:t>2.</w:t>
            </w:r>
          </w:p>
        </w:tc>
        <w:tc>
          <w:tcPr>
            <w:tcW w:w="588" w:type="pct"/>
            <w:vAlign w:val="center"/>
          </w:tcPr>
          <w:p w:rsidR="005342DA" w:rsidRPr="005968A5" w:rsidRDefault="005342DA" w:rsidP="003358FE">
            <w:pPr>
              <w:rPr>
                <w:rFonts w:ascii="Arial" w:hAnsi="Arial" w:cs="Arial"/>
                <w:sz w:val="16"/>
                <w:szCs w:val="16"/>
              </w:rPr>
            </w:pPr>
            <w:r w:rsidRPr="005968A5">
              <w:rPr>
                <w:rFonts w:ascii="Arial" w:hAnsi="Arial" w:cs="Arial"/>
                <w:sz w:val="16"/>
                <w:szCs w:val="16"/>
              </w:rPr>
              <w:t>Nabava uredskog materijala, Grupa A-fotokopirni papir</w:t>
            </w:r>
          </w:p>
        </w:tc>
        <w:tc>
          <w:tcPr>
            <w:tcW w:w="589"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OS-NMV 30/14</w:t>
            </w:r>
          </w:p>
        </w:tc>
        <w:tc>
          <w:tcPr>
            <w:tcW w:w="395" w:type="pct"/>
            <w:vAlign w:val="center"/>
          </w:tcPr>
          <w:p w:rsidR="005342DA" w:rsidRPr="00937C9B" w:rsidRDefault="005342DA" w:rsidP="003358FE">
            <w:pPr>
              <w:rPr>
                <w:rFonts w:ascii="Arial" w:hAnsi="Arial" w:cs="Arial"/>
                <w:sz w:val="18"/>
                <w:szCs w:val="18"/>
              </w:rPr>
            </w:pPr>
            <w:r>
              <w:rPr>
                <w:rFonts w:ascii="Arial" w:hAnsi="Arial" w:cs="Arial"/>
                <w:sz w:val="18"/>
                <w:szCs w:val="18"/>
              </w:rPr>
              <w:t>Postupak provela OBŽ</w:t>
            </w:r>
          </w:p>
        </w:tc>
        <w:tc>
          <w:tcPr>
            <w:tcW w:w="395"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161.412,75</w:t>
            </w:r>
          </w:p>
        </w:tc>
        <w:tc>
          <w:tcPr>
            <w:tcW w:w="395"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24.06.2015.</w:t>
            </w:r>
          </w:p>
        </w:tc>
        <w:tc>
          <w:tcPr>
            <w:tcW w:w="395"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2 godine</w:t>
            </w:r>
          </w:p>
        </w:tc>
        <w:tc>
          <w:tcPr>
            <w:tcW w:w="400" w:type="pct"/>
            <w:vAlign w:val="center"/>
          </w:tcPr>
          <w:p w:rsidR="005342DA" w:rsidRDefault="005342DA" w:rsidP="003358FE">
            <w:pPr>
              <w:jc w:val="center"/>
              <w:rPr>
                <w:rFonts w:ascii="Arial" w:hAnsi="Arial" w:cs="Arial"/>
                <w:sz w:val="14"/>
                <w:szCs w:val="14"/>
              </w:rPr>
            </w:pPr>
            <w:r>
              <w:rPr>
                <w:rFonts w:ascii="Arial" w:hAnsi="Arial" w:cs="Arial"/>
                <w:sz w:val="14"/>
                <w:szCs w:val="14"/>
              </w:rPr>
              <w:t>PIRINI-TRADE d.o.o. Osijek, Vijena A. Cesarca 10</w:t>
            </w:r>
          </w:p>
          <w:p w:rsidR="005342DA" w:rsidRPr="00937C9B" w:rsidRDefault="005342DA" w:rsidP="003358FE">
            <w:pPr>
              <w:jc w:val="center"/>
              <w:rPr>
                <w:rFonts w:ascii="Arial" w:hAnsi="Arial" w:cs="Arial"/>
                <w:sz w:val="14"/>
                <w:szCs w:val="14"/>
              </w:rPr>
            </w:pPr>
            <w:r>
              <w:rPr>
                <w:rFonts w:ascii="Arial" w:hAnsi="Arial" w:cs="Arial"/>
                <w:sz w:val="14"/>
                <w:szCs w:val="14"/>
              </w:rPr>
              <w:t>OIB 55605723916</w:t>
            </w:r>
          </w:p>
        </w:tc>
        <w:tc>
          <w:tcPr>
            <w:tcW w:w="395"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24.06.2017.</w:t>
            </w:r>
          </w:p>
        </w:tc>
        <w:tc>
          <w:tcPr>
            <w:tcW w:w="395" w:type="pct"/>
            <w:vAlign w:val="center"/>
          </w:tcPr>
          <w:p w:rsidR="005342DA" w:rsidRPr="00937C9B" w:rsidRDefault="005342DA" w:rsidP="003358FE">
            <w:pPr>
              <w:jc w:val="center"/>
              <w:rPr>
                <w:rFonts w:ascii="Arial" w:hAnsi="Arial" w:cs="Arial"/>
                <w:sz w:val="14"/>
                <w:szCs w:val="14"/>
              </w:rPr>
            </w:pPr>
          </w:p>
        </w:tc>
        <w:tc>
          <w:tcPr>
            <w:tcW w:w="412" w:type="pct"/>
            <w:vAlign w:val="center"/>
          </w:tcPr>
          <w:p w:rsidR="005342DA" w:rsidRPr="00937C9B" w:rsidRDefault="005342DA" w:rsidP="003358FE">
            <w:pPr>
              <w:jc w:val="center"/>
              <w:rPr>
                <w:rFonts w:ascii="Arial" w:hAnsi="Arial" w:cs="Arial"/>
                <w:sz w:val="14"/>
                <w:szCs w:val="14"/>
              </w:rPr>
            </w:pPr>
          </w:p>
        </w:tc>
      </w:tr>
      <w:tr w:rsidR="005342DA" w:rsidRPr="00937C9B" w:rsidTr="003358FE">
        <w:trPr>
          <w:trHeight w:val="58"/>
        </w:trPr>
        <w:tc>
          <w:tcPr>
            <w:tcW w:w="421" w:type="pct"/>
            <w:vAlign w:val="center"/>
          </w:tcPr>
          <w:p w:rsidR="005342DA" w:rsidRDefault="005342DA" w:rsidP="003358FE">
            <w:pPr>
              <w:autoSpaceDE w:val="0"/>
              <w:autoSpaceDN w:val="0"/>
              <w:adjustRightInd w:val="0"/>
              <w:jc w:val="center"/>
              <w:rPr>
                <w:rFonts w:ascii="Arial" w:hAnsi="Arial" w:cs="Arial"/>
                <w:bCs/>
                <w:sz w:val="18"/>
                <w:szCs w:val="18"/>
              </w:rPr>
            </w:pPr>
          </w:p>
        </w:tc>
        <w:tc>
          <w:tcPr>
            <w:tcW w:w="222" w:type="pct"/>
            <w:vAlign w:val="center"/>
          </w:tcPr>
          <w:p w:rsidR="005342DA" w:rsidRDefault="005342DA" w:rsidP="003358FE">
            <w:pPr>
              <w:jc w:val="center"/>
              <w:rPr>
                <w:rFonts w:ascii="Arial" w:hAnsi="Arial" w:cs="Arial"/>
                <w:i/>
                <w:sz w:val="18"/>
                <w:szCs w:val="18"/>
              </w:rPr>
            </w:pPr>
          </w:p>
        </w:tc>
        <w:tc>
          <w:tcPr>
            <w:tcW w:w="588" w:type="pct"/>
            <w:vAlign w:val="center"/>
          </w:tcPr>
          <w:p w:rsidR="005342DA" w:rsidRPr="005968A5" w:rsidRDefault="005342DA" w:rsidP="003358FE">
            <w:pPr>
              <w:rPr>
                <w:rFonts w:ascii="Arial" w:hAnsi="Arial" w:cs="Arial"/>
                <w:sz w:val="16"/>
                <w:szCs w:val="16"/>
              </w:rPr>
            </w:pPr>
          </w:p>
        </w:tc>
        <w:tc>
          <w:tcPr>
            <w:tcW w:w="589"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rPr>
                <w:rFonts w:ascii="Arial" w:hAnsi="Arial" w:cs="Arial"/>
                <w:sz w:val="18"/>
                <w:szCs w:val="18"/>
              </w:rPr>
            </w:pPr>
          </w:p>
        </w:tc>
        <w:tc>
          <w:tcPr>
            <w:tcW w:w="395"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400"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395" w:type="pct"/>
            <w:vAlign w:val="center"/>
          </w:tcPr>
          <w:p w:rsidR="005342DA" w:rsidRPr="00937C9B" w:rsidRDefault="005342DA" w:rsidP="003358FE">
            <w:pPr>
              <w:jc w:val="center"/>
              <w:rPr>
                <w:rFonts w:ascii="Arial" w:hAnsi="Arial" w:cs="Arial"/>
                <w:sz w:val="14"/>
                <w:szCs w:val="14"/>
              </w:rPr>
            </w:pPr>
          </w:p>
        </w:tc>
        <w:tc>
          <w:tcPr>
            <w:tcW w:w="412" w:type="pct"/>
            <w:vAlign w:val="center"/>
          </w:tcPr>
          <w:p w:rsidR="005342DA" w:rsidRPr="00937C9B" w:rsidRDefault="005342DA" w:rsidP="003358FE">
            <w:pPr>
              <w:jc w:val="center"/>
              <w:rPr>
                <w:rFonts w:ascii="Arial" w:hAnsi="Arial" w:cs="Arial"/>
                <w:sz w:val="14"/>
                <w:szCs w:val="14"/>
              </w:rPr>
            </w:pPr>
          </w:p>
        </w:tc>
      </w:tr>
      <w:tr w:rsidR="005342DA" w:rsidRPr="006D78C8" w:rsidTr="003358FE">
        <w:trPr>
          <w:trHeight w:val="516"/>
        </w:trPr>
        <w:tc>
          <w:tcPr>
            <w:tcW w:w="421" w:type="pct"/>
            <w:vMerge w:val="restart"/>
            <w:vAlign w:val="center"/>
          </w:tcPr>
          <w:p w:rsidR="005342DA" w:rsidRPr="004D717A" w:rsidRDefault="005342DA" w:rsidP="003358FE">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5342DA" w:rsidRPr="004D717A" w:rsidRDefault="005342DA" w:rsidP="003358FE">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5342DA" w:rsidRPr="004D717A" w:rsidRDefault="005342DA" w:rsidP="003358FE">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5342DA" w:rsidRPr="004D717A" w:rsidRDefault="005342DA" w:rsidP="003358FE">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5342DA" w:rsidRPr="002F1B75" w:rsidRDefault="005342DA" w:rsidP="003358FE">
            <w:pPr>
              <w:jc w:val="center"/>
              <w:rPr>
                <w:rFonts w:ascii="Arial" w:hAnsi="Arial" w:cs="Arial"/>
                <w:sz w:val="16"/>
                <w:szCs w:val="16"/>
              </w:rPr>
            </w:pPr>
            <w:r w:rsidRPr="002F1B75">
              <w:rPr>
                <w:rFonts w:ascii="Arial" w:hAnsi="Arial" w:cs="Arial"/>
                <w:sz w:val="16"/>
                <w:szCs w:val="16"/>
              </w:rPr>
              <w:t>3</w:t>
            </w:r>
            <w:r>
              <w:rPr>
                <w:rFonts w:ascii="Arial" w:hAnsi="Arial" w:cs="Arial"/>
                <w:sz w:val="16"/>
                <w:szCs w:val="16"/>
              </w:rPr>
              <w:t>.</w:t>
            </w:r>
          </w:p>
        </w:tc>
        <w:tc>
          <w:tcPr>
            <w:tcW w:w="588" w:type="pct"/>
            <w:vAlign w:val="center"/>
          </w:tcPr>
          <w:p w:rsidR="005342DA" w:rsidRPr="005968A5" w:rsidRDefault="005342DA" w:rsidP="003358FE">
            <w:pPr>
              <w:rPr>
                <w:rFonts w:ascii="Arial" w:hAnsi="Arial" w:cs="Arial"/>
                <w:sz w:val="16"/>
                <w:szCs w:val="16"/>
              </w:rPr>
            </w:pPr>
            <w:r w:rsidRPr="005968A5">
              <w:rPr>
                <w:rFonts w:ascii="Arial" w:hAnsi="Arial" w:cs="Arial"/>
                <w:sz w:val="16"/>
                <w:szCs w:val="16"/>
              </w:rPr>
              <w:t>Nabava električne energije broj ugovora U-JN- 15573_290</w:t>
            </w:r>
          </w:p>
        </w:tc>
        <w:tc>
          <w:tcPr>
            <w:tcW w:w="589"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Postupak provela  i okvirni sporazum sklopila OBŽ</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Postupak provela OBŽ</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Prema potrošnji</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01.01.2016</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1 godina</w:t>
            </w:r>
          </w:p>
        </w:tc>
        <w:tc>
          <w:tcPr>
            <w:tcW w:w="400"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GEN-I Zagreb d.o.o. Radnička cesta 54</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31.12.2016</w:t>
            </w:r>
          </w:p>
        </w:tc>
        <w:tc>
          <w:tcPr>
            <w:tcW w:w="395" w:type="pct"/>
            <w:vAlign w:val="center"/>
          </w:tcPr>
          <w:p w:rsidR="005342DA" w:rsidRPr="004D717A" w:rsidRDefault="005342DA" w:rsidP="003358FE">
            <w:pPr>
              <w:jc w:val="center"/>
              <w:rPr>
                <w:rFonts w:ascii="Arial" w:hAnsi="Arial" w:cs="Arial"/>
                <w:sz w:val="16"/>
                <w:szCs w:val="16"/>
              </w:rPr>
            </w:pPr>
          </w:p>
        </w:tc>
        <w:tc>
          <w:tcPr>
            <w:tcW w:w="412" w:type="pct"/>
            <w:vAlign w:val="center"/>
          </w:tcPr>
          <w:p w:rsidR="005342DA" w:rsidRPr="004D717A" w:rsidRDefault="005342DA" w:rsidP="003358FE">
            <w:pPr>
              <w:jc w:val="center"/>
              <w:rPr>
                <w:rFonts w:ascii="Arial" w:hAnsi="Arial" w:cs="Arial"/>
                <w:sz w:val="16"/>
                <w:szCs w:val="16"/>
              </w:rPr>
            </w:pPr>
          </w:p>
        </w:tc>
      </w:tr>
      <w:tr w:rsidR="005342DA" w:rsidRPr="006D78C8" w:rsidTr="003358FE">
        <w:trPr>
          <w:trHeight w:val="516"/>
        </w:trPr>
        <w:tc>
          <w:tcPr>
            <w:tcW w:w="421" w:type="pct"/>
            <w:vMerge/>
            <w:vAlign w:val="center"/>
          </w:tcPr>
          <w:p w:rsidR="005342DA" w:rsidRPr="004D717A" w:rsidRDefault="005342DA" w:rsidP="003358FE">
            <w:pPr>
              <w:autoSpaceDE w:val="0"/>
              <w:autoSpaceDN w:val="0"/>
              <w:adjustRightInd w:val="0"/>
              <w:jc w:val="center"/>
              <w:rPr>
                <w:rFonts w:ascii="Arial" w:hAnsi="Arial" w:cs="Arial"/>
                <w:sz w:val="16"/>
                <w:szCs w:val="16"/>
              </w:rPr>
            </w:pPr>
          </w:p>
        </w:tc>
        <w:tc>
          <w:tcPr>
            <w:tcW w:w="222" w:type="pct"/>
            <w:vAlign w:val="center"/>
          </w:tcPr>
          <w:p w:rsidR="005342DA" w:rsidRPr="004D717A" w:rsidRDefault="005342DA" w:rsidP="003358FE">
            <w:pPr>
              <w:jc w:val="center"/>
              <w:rPr>
                <w:rFonts w:ascii="Arial" w:hAnsi="Arial" w:cs="Arial"/>
                <w:i/>
                <w:sz w:val="16"/>
                <w:szCs w:val="16"/>
              </w:rPr>
            </w:pPr>
          </w:p>
        </w:tc>
        <w:tc>
          <w:tcPr>
            <w:tcW w:w="588" w:type="pct"/>
            <w:vAlign w:val="center"/>
          </w:tcPr>
          <w:p w:rsidR="005342DA" w:rsidRPr="005968A5" w:rsidRDefault="005342DA" w:rsidP="003358FE">
            <w:pPr>
              <w:rPr>
                <w:rFonts w:ascii="Arial" w:hAnsi="Arial" w:cs="Arial"/>
                <w:sz w:val="16"/>
                <w:szCs w:val="16"/>
              </w:rPr>
            </w:pPr>
          </w:p>
        </w:tc>
        <w:tc>
          <w:tcPr>
            <w:tcW w:w="589" w:type="pct"/>
            <w:vAlign w:val="center"/>
          </w:tcPr>
          <w:p w:rsidR="005342DA" w:rsidRPr="004D717A" w:rsidRDefault="005342DA" w:rsidP="003358FE">
            <w:pPr>
              <w:jc w:val="center"/>
              <w:rPr>
                <w:rFonts w:ascii="Arial" w:hAnsi="Arial" w:cs="Arial"/>
                <w:sz w:val="16"/>
                <w:szCs w:val="16"/>
              </w:rPr>
            </w:pPr>
          </w:p>
        </w:tc>
        <w:tc>
          <w:tcPr>
            <w:tcW w:w="395" w:type="pct"/>
            <w:vAlign w:val="center"/>
          </w:tcPr>
          <w:p w:rsidR="005342DA" w:rsidRPr="004D717A" w:rsidRDefault="005342DA" w:rsidP="003358FE">
            <w:pPr>
              <w:jc w:val="center"/>
              <w:rPr>
                <w:rFonts w:ascii="Arial" w:hAnsi="Arial" w:cs="Arial"/>
                <w:sz w:val="16"/>
                <w:szCs w:val="16"/>
              </w:rPr>
            </w:pPr>
          </w:p>
        </w:tc>
        <w:tc>
          <w:tcPr>
            <w:tcW w:w="395" w:type="pct"/>
            <w:vAlign w:val="center"/>
          </w:tcPr>
          <w:p w:rsidR="005342DA" w:rsidRPr="004D717A" w:rsidRDefault="005342DA" w:rsidP="003358FE">
            <w:pPr>
              <w:jc w:val="center"/>
              <w:rPr>
                <w:rFonts w:ascii="Arial" w:hAnsi="Arial" w:cs="Arial"/>
                <w:sz w:val="16"/>
                <w:szCs w:val="16"/>
              </w:rPr>
            </w:pPr>
          </w:p>
        </w:tc>
        <w:tc>
          <w:tcPr>
            <w:tcW w:w="395" w:type="pct"/>
            <w:vAlign w:val="center"/>
          </w:tcPr>
          <w:p w:rsidR="005342DA" w:rsidRPr="004D717A" w:rsidRDefault="005342DA" w:rsidP="003358FE">
            <w:pPr>
              <w:jc w:val="center"/>
              <w:rPr>
                <w:rFonts w:ascii="Arial" w:hAnsi="Arial" w:cs="Arial"/>
                <w:sz w:val="16"/>
                <w:szCs w:val="16"/>
              </w:rPr>
            </w:pPr>
          </w:p>
        </w:tc>
        <w:tc>
          <w:tcPr>
            <w:tcW w:w="395" w:type="pct"/>
            <w:vAlign w:val="center"/>
          </w:tcPr>
          <w:p w:rsidR="005342DA" w:rsidRPr="004D717A" w:rsidRDefault="005342DA" w:rsidP="003358FE">
            <w:pPr>
              <w:jc w:val="center"/>
              <w:rPr>
                <w:rFonts w:ascii="Arial" w:hAnsi="Arial" w:cs="Arial"/>
                <w:sz w:val="16"/>
                <w:szCs w:val="16"/>
              </w:rPr>
            </w:pPr>
          </w:p>
        </w:tc>
        <w:tc>
          <w:tcPr>
            <w:tcW w:w="400" w:type="pct"/>
            <w:vAlign w:val="center"/>
          </w:tcPr>
          <w:p w:rsidR="005342DA" w:rsidRPr="004D717A" w:rsidRDefault="005342DA" w:rsidP="003358FE">
            <w:pPr>
              <w:jc w:val="center"/>
              <w:rPr>
                <w:rFonts w:ascii="Arial" w:hAnsi="Arial" w:cs="Arial"/>
                <w:sz w:val="16"/>
                <w:szCs w:val="16"/>
              </w:rPr>
            </w:pPr>
          </w:p>
        </w:tc>
        <w:tc>
          <w:tcPr>
            <w:tcW w:w="395" w:type="pct"/>
            <w:vAlign w:val="center"/>
          </w:tcPr>
          <w:p w:rsidR="005342DA" w:rsidRPr="004D717A" w:rsidRDefault="005342DA" w:rsidP="003358FE">
            <w:pPr>
              <w:jc w:val="center"/>
              <w:rPr>
                <w:rFonts w:ascii="Arial" w:hAnsi="Arial" w:cs="Arial"/>
                <w:sz w:val="16"/>
                <w:szCs w:val="16"/>
              </w:rPr>
            </w:pPr>
          </w:p>
        </w:tc>
        <w:tc>
          <w:tcPr>
            <w:tcW w:w="395" w:type="pct"/>
            <w:vAlign w:val="center"/>
          </w:tcPr>
          <w:p w:rsidR="005342DA" w:rsidRPr="004D717A" w:rsidRDefault="005342DA" w:rsidP="003358FE">
            <w:pPr>
              <w:jc w:val="center"/>
              <w:rPr>
                <w:rFonts w:ascii="Arial" w:hAnsi="Arial" w:cs="Arial"/>
                <w:sz w:val="16"/>
                <w:szCs w:val="16"/>
              </w:rPr>
            </w:pPr>
          </w:p>
        </w:tc>
        <w:tc>
          <w:tcPr>
            <w:tcW w:w="412" w:type="pct"/>
            <w:vAlign w:val="center"/>
          </w:tcPr>
          <w:p w:rsidR="005342DA" w:rsidRPr="004D717A" w:rsidRDefault="005342DA" w:rsidP="003358FE">
            <w:pPr>
              <w:jc w:val="center"/>
              <w:rPr>
                <w:rFonts w:ascii="Arial" w:hAnsi="Arial" w:cs="Arial"/>
                <w:sz w:val="16"/>
                <w:szCs w:val="16"/>
              </w:rPr>
            </w:pPr>
          </w:p>
        </w:tc>
      </w:tr>
      <w:tr w:rsidR="005342DA" w:rsidRPr="006D78C8" w:rsidTr="003358FE">
        <w:trPr>
          <w:trHeight w:val="516"/>
        </w:trPr>
        <w:tc>
          <w:tcPr>
            <w:tcW w:w="421" w:type="pct"/>
            <w:vAlign w:val="center"/>
          </w:tcPr>
          <w:p w:rsidR="005342DA" w:rsidRPr="004D717A" w:rsidRDefault="005342DA" w:rsidP="003358FE">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2" w:type="pct"/>
            <w:vAlign w:val="center"/>
          </w:tcPr>
          <w:p w:rsidR="005342DA" w:rsidRPr="002F1B75" w:rsidRDefault="005342DA" w:rsidP="003358FE">
            <w:pPr>
              <w:jc w:val="center"/>
              <w:rPr>
                <w:rFonts w:ascii="Arial" w:hAnsi="Arial" w:cs="Arial"/>
                <w:sz w:val="16"/>
                <w:szCs w:val="16"/>
              </w:rPr>
            </w:pPr>
            <w:r>
              <w:rPr>
                <w:rFonts w:ascii="Arial" w:hAnsi="Arial" w:cs="Arial"/>
                <w:sz w:val="16"/>
                <w:szCs w:val="16"/>
              </w:rPr>
              <w:t>4.</w:t>
            </w:r>
          </w:p>
        </w:tc>
        <w:tc>
          <w:tcPr>
            <w:tcW w:w="588" w:type="pct"/>
            <w:vAlign w:val="center"/>
          </w:tcPr>
          <w:p w:rsidR="005342DA" w:rsidRPr="005968A5" w:rsidRDefault="005342DA" w:rsidP="003358FE">
            <w:pPr>
              <w:rPr>
                <w:rFonts w:ascii="Arial" w:hAnsi="Arial" w:cs="Arial"/>
                <w:sz w:val="16"/>
                <w:szCs w:val="16"/>
              </w:rPr>
            </w:pPr>
            <w:r w:rsidRPr="005968A5">
              <w:rPr>
                <w:rFonts w:ascii="Arial" w:hAnsi="Arial" w:cs="Arial"/>
                <w:sz w:val="16"/>
                <w:szCs w:val="16"/>
              </w:rPr>
              <w:t>Nabava sredstava za čišćenje i održavanje</w:t>
            </w:r>
          </w:p>
        </w:tc>
        <w:tc>
          <w:tcPr>
            <w:tcW w:w="589"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 xml:space="preserve">Postupak provela i sporazum sklopila OBŽ </w:t>
            </w:r>
            <w:r w:rsidRPr="00937C9B">
              <w:rPr>
                <w:rFonts w:ascii="Arial" w:hAnsi="Arial" w:cs="Arial"/>
                <w:sz w:val="14"/>
                <w:szCs w:val="14"/>
              </w:rPr>
              <w:t xml:space="preserve">NMV </w:t>
            </w:r>
            <w:r>
              <w:rPr>
                <w:rFonts w:ascii="Arial" w:hAnsi="Arial" w:cs="Arial"/>
                <w:sz w:val="14"/>
                <w:szCs w:val="14"/>
              </w:rPr>
              <w:t>23/16</w:t>
            </w:r>
          </w:p>
        </w:tc>
        <w:tc>
          <w:tcPr>
            <w:tcW w:w="395" w:type="pct"/>
            <w:vAlign w:val="center"/>
          </w:tcPr>
          <w:p w:rsidR="005342DA" w:rsidRPr="00937C9B" w:rsidRDefault="005342DA" w:rsidP="003358FE">
            <w:pPr>
              <w:rPr>
                <w:rFonts w:ascii="Arial" w:hAnsi="Arial" w:cs="Arial"/>
                <w:sz w:val="14"/>
                <w:szCs w:val="14"/>
              </w:rPr>
            </w:pPr>
            <w:r w:rsidRPr="00937C9B">
              <w:rPr>
                <w:rFonts w:ascii="Arial" w:hAnsi="Arial" w:cs="Arial"/>
                <w:sz w:val="18"/>
                <w:szCs w:val="18"/>
              </w:rPr>
              <w:t>Postupak provela OBŽ</w:t>
            </w:r>
          </w:p>
        </w:tc>
        <w:tc>
          <w:tcPr>
            <w:tcW w:w="395"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976.165,08</w:t>
            </w:r>
          </w:p>
        </w:tc>
        <w:tc>
          <w:tcPr>
            <w:tcW w:w="395"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01.12.2016.</w:t>
            </w:r>
          </w:p>
        </w:tc>
        <w:tc>
          <w:tcPr>
            <w:tcW w:w="395" w:type="pct"/>
            <w:vAlign w:val="center"/>
          </w:tcPr>
          <w:p w:rsidR="005342DA" w:rsidRPr="00937C9B" w:rsidRDefault="005342DA" w:rsidP="003358FE">
            <w:pPr>
              <w:jc w:val="center"/>
              <w:rPr>
                <w:rFonts w:ascii="Arial" w:hAnsi="Arial" w:cs="Arial"/>
                <w:sz w:val="14"/>
                <w:szCs w:val="14"/>
              </w:rPr>
            </w:pPr>
            <w:r w:rsidRPr="00937C9B">
              <w:rPr>
                <w:rFonts w:ascii="Arial" w:hAnsi="Arial" w:cs="Arial"/>
                <w:sz w:val="14"/>
                <w:szCs w:val="14"/>
              </w:rPr>
              <w:t>2 godine</w:t>
            </w:r>
          </w:p>
        </w:tc>
        <w:tc>
          <w:tcPr>
            <w:tcW w:w="400" w:type="pct"/>
            <w:vAlign w:val="center"/>
          </w:tcPr>
          <w:p w:rsidR="005342DA" w:rsidRPr="00937C9B" w:rsidRDefault="005342DA" w:rsidP="003358FE">
            <w:pPr>
              <w:jc w:val="center"/>
              <w:rPr>
                <w:rFonts w:ascii="Arial" w:hAnsi="Arial" w:cs="Arial"/>
                <w:sz w:val="14"/>
                <w:szCs w:val="14"/>
              </w:rPr>
            </w:pPr>
            <w:r w:rsidRPr="00937C9B">
              <w:rPr>
                <w:rFonts w:ascii="Arial" w:hAnsi="Arial" w:cs="Arial"/>
                <w:sz w:val="14"/>
                <w:szCs w:val="14"/>
              </w:rPr>
              <w:t>SAPONIA d.d.</w:t>
            </w:r>
          </w:p>
          <w:p w:rsidR="005342DA" w:rsidRPr="00937C9B" w:rsidRDefault="005342DA" w:rsidP="003358FE">
            <w:pPr>
              <w:jc w:val="center"/>
              <w:rPr>
                <w:rFonts w:ascii="Arial" w:hAnsi="Arial" w:cs="Arial"/>
                <w:sz w:val="14"/>
                <w:szCs w:val="14"/>
              </w:rPr>
            </w:pPr>
            <w:r w:rsidRPr="00937C9B">
              <w:rPr>
                <w:rFonts w:ascii="Arial" w:hAnsi="Arial" w:cs="Arial"/>
                <w:sz w:val="14"/>
                <w:szCs w:val="14"/>
              </w:rPr>
              <w:t>Osijek, M. Gupca 2</w:t>
            </w:r>
          </w:p>
          <w:p w:rsidR="005342DA" w:rsidRPr="00937C9B" w:rsidRDefault="005342DA" w:rsidP="003358FE">
            <w:pPr>
              <w:jc w:val="center"/>
              <w:rPr>
                <w:rFonts w:ascii="Arial" w:hAnsi="Arial" w:cs="Arial"/>
                <w:sz w:val="14"/>
                <w:szCs w:val="14"/>
              </w:rPr>
            </w:pPr>
            <w:r w:rsidRPr="00937C9B">
              <w:rPr>
                <w:rFonts w:ascii="Arial" w:hAnsi="Arial" w:cs="Arial"/>
                <w:sz w:val="14"/>
                <w:szCs w:val="14"/>
              </w:rPr>
              <w:t>OIB 37879152548</w:t>
            </w:r>
          </w:p>
        </w:tc>
        <w:tc>
          <w:tcPr>
            <w:tcW w:w="395" w:type="pct"/>
            <w:vAlign w:val="center"/>
          </w:tcPr>
          <w:p w:rsidR="005342DA" w:rsidRPr="00937C9B" w:rsidRDefault="005342DA" w:rsidP="003358FE">
            <w:pPr>
              <w:jc w:val="center"/>
              <w:rPr>
                <w:rFonts w:ascii="Arial" w:hAnsi="Arial" w:cs="Arial"/>
                <w:sz w:val="14"/>
                <w:szCs w:val="14"/>
              </w:rPr>
            </w:pPr>
            <w:r>
              <w:rPr>
                <w:rFonts w:ascii="Arial" w:hAnsi="Arial" w:cs="Arial"/>
                <w:sz w:val="14"/>
                <w:szCs w:val="14"/>
              </w:rPr>
              <w:t>19.01.2019</w:t>
            </w:r>
            <w:r w:rsidRPr="00937C9B">
              <w:rPr>
                <w:rFonts w:ascii="Arial" w:hAnsi="Arial" w:cs="Arial"/>
                <w:sz w:val="14"/>
                <w:szCs w:val="14"/>
              </w:rPr>
              <w:t>.</w:t>
            </w:r>
          </w:p>
        </w:tc>
        <w:tc>
          <w:tcPr>
            <w:tcW w:w="395" w:type="pct"/>
            <w:vAlign w:val="center"/>
          </w:tcPr>
          <w:p w:rsidR="005342DA" w:rsidRPr="004D717A" w:rsidRDefault="005342DA" w:rsidP="003358FE">
            <w:pPr>
              <w:jc w:val="center"/>
              <w:rPr>
                <w:rFonts w:ascii="Arial" w:hAnsi="Arial" w:cs="Arial"/>
                <w:sz w:val="16"/>
                <w:szCs w:val="16"/>
              </w:rPr>
            </w:pPr>
          </w:p>
        </w:tc>
        <w:tc>
          <w:tcPr>
            <w:tcW w:w="412" w:type="pct"/>
            <w:vAlign w:val="center"/>
          </w:tcPr>
          <w:p w:rsidR="005342DA" w:rsidRPr="004D717A" w:rsidRDefault="005342DA" w:rsidP="003358FE">
            <w:pPr>
              <w:jc w:val="center"/>
              <w:rPr>
                <w:rFonts w:ascii="Arial" w:hAnsi="Arial" w:cs="Arial"/>
                <w:sz w:val="16"/>
                <w:szCs w:val="16"/>
              </w:rPr>
            </w:pPr>
          </w:p>
        </w:tc>
      </w:tr>
      <w:tr w:rsidR="005342DA" w:rsidRPr="006D78C8" w:rsidTr="003358FE">
        <w:trPr>
          <w:trHeight w:val="516"/>
        </w:trPr>
        <w:tc>
          <w:tcPr>
            <w:tcW w:w="421" w:type="pct"/>
            <w:vAlign w:val="center"/>
          </w:tcPr>
          <w:p w:rsidR="005342DA" w:rsidRPr="004D717A" w:rsidRDefault="005342DA" w:rsidP="003358FE">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2" w:type="pct"/>
            <w:vAlign w:val="center"/>
          </w:tcPr>
          <w:p w:rsidR="005342DA" w:rsidRPr="002F1B75" w:rsidRDefault="005342DA" w:rsidP="003358FE">
            <w:pPr>
              <w:jc w:val="center"/>
              <w:rPr>
                <w:rFonts w:ascii="Arial" w:hAnsi="Arial" w:cs="Arial"/>
                <w:sz w:val="16"/>
                <w:szCs w:val="16"/>
              </w:rPr>
            </w:pPr>
            <w:r>
              <w:rPr>
                <w:rFonts w:ascii="Arial" w:hAnsi="Arial" w:cs="Arial"/>
                <w:sz w:val="16"/>
                <w:szCs w:val="16"/>
              </w:rPr>
              <w:t>5.</w:t>
            </w:r>
          </w:p>
        </w:tc>
        <w:tc>
          <w:tcPr>
            <w:tcW w:w="588" w:type="pct"/>
            <w:vAlign w:val="center"/>
          </w:tcPr>
          <w:p w:rsidR="005342DA" w:rsidRPr="004D717A" w:rsidRDefault="005342DA" w:rsidP="003358FE">
            <w:pPr>
              <w:rPr>
                <w:rFonts w:ascii="Arial" w:hAnsi="Arial" w:cs="Arial"/>
                <w:sz w:val="16"/>
                <w:szCs w:val="16"/>
              </w:rPr>
            </w:pPr>
            <w:r>
              <w:rPr>
                <w:rFonts w:ascii="Arial" w:hAnsi="Arial" w:cs="Arial"/>
                <w:sz w:val="16"/>
                <w:szCs w:val="16"/>
              </w:rPr>
              <w:t>OPSKRBA ELEKTRIČNOM ENERGIJOM (broj:OS-NVV 2/16)</w:t>
            </w:r>
          </w:p>
        </w:tc>
        <w:tc>
          <w:tcPr>
            <w:tcW w:w="589" w:type="pct"/>
            <w:vAlign w:val="center"/>
          </w:tcPr>
          <w:p w:rsidR="005342DA" w:rsidRDefault="005342DA" w:rsidP="003358FE">
            <w:pPr>
              <w:jc w:val="center"/>
              <w:rPr>
                <w:rFonts w:ascii="Arial" w:hAnsi="Arial" w:cs="Arial"/>
                <w:sz w:val="16"/>
                <w:szCs w:val="16"/>
              </w:rPr>
            </w:pPr>
            <w:r>
              <w:rPr>
                <w:rFonts w:ascii="Arial" w:hAnsi="Arial" w:cs="Arial"/>
                <w:sz w:val="16"/>
                <w:szCs w:val="16"/>
              </w:rPr>
              <w:t>Postupak provela OBŽ</w:t>
            </w:r>
          </w:p>
          <w:p w:rsidR="005342DA" w:rsidRPr="004D717A" w:rsidRDefault="005342DA" w:rsidP="003358FE">
            <w:pPr>
              <w:jc w:val="center"/>
              <w:rPr>
                <w:rFonts w:ascii="Arial" w:hAnsi="Arial" w:cs="Arial"/>
                <w:sz w:val="16"/>
                <w:szCs w:val="16"/>
              </w:rPr>
            </w:pPr>
            <w:r>
              <w:rPr>
                <w:rFonts w:ascii="Arial" w:hAnsi="Arial" w:cs="Arial"/>
                <w:sz w:val="16"/>
                <w:szCs w:val="16"/>
              </w:rPr>
              <w:t>NVV 2/16</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Postupak provela OBŽ</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Prema potrošnji</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30.12.2016.</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2 godine</w:t>
            </w:r>
          </w:p>
        </w:tc>
        <w:tc>
          <w:tcPr>
            <w:tcW w:w="400" w:type="pct"/>
            <w:vAlign w:val="center"/>
          </w:tcPr>
          <w:p w:rsidR="005342DA" w:rsidRDefault="005342DA" w:rsidP="003358FE">
            <w:pPr>
              <w:jc w:val="center"/>
              <w:rPr>
                <w:rFonts w:ascii="Arial" w:hAnsi="Arial" w:cs="Arial"/>
                <w:sz w:val="16"/>
                <w:szCs w:val="16"/>
              </w:rPr>
            </w:pPr>
            <w:r>
              <w:rPr>
                <w:rFonts w:ascii="Arial" w:hAnsi="Arial" w:cs="Arial"/>
                <w:sz w:val="16"/>
                <w:szCs w:val="16"/>
              </w:rPr>
              <w:t>PROENERGY d.o.o. Zagreb</w:t>
            </w:r>
          </w:p>
          <w:p w:rsidR="005342DA" w:rsidRPr="004D717A" w:rsidRDefault="005342DA" w:rsidP="003358FE">
            <w:pPr>
              <w:jc w:val="center"/>
              <w:rPr>
                <w:rFonts w:ascii="Arial" w:hAnsi="Arial" w:cs="Arial"/>
                <w:sz w:val="16"/>
                <w:szCs w:val="16"/>
              </w:rPr>
            </w:pPr>
            <w:r>
              <w:rPr>
                <w:rFonts w:ascii="Arial" w:hAnsi="Arial" w:cs="Arial"/>
                <w:sz w:val="16"/>
                <w:szCs w:val="16"/>
              </w:rPr>
              <w:t>J. Marohnića 1 OIB 6396176928</w:t>
            </w:r>
          </w:p>
        </w:tc>
        <w:tc>
          <w:tcPr>
            <w:tcW w:w="395" w:type="pct"/>
            <w:vAlign w:val="center"/>
          </w:tcPr>
          <w:p w:rsidR="005342DA" w:rsidRPr="004D717A" w:rsidRDefault="005342DA" w:rsidP="003358FE">
            <w:pPr>
              <w:jc w:val="center"/>
              <w:rPr>
                <w:rFonts w:ascii="Arial" w:hAnsi="Arial" w:cs="Arial"/>
                <w:sz w:val="16"/>
                <w:szCs w:val="16"/>
              </w:rPr>
            </w:pPr>
            <w:r>
              <w:rPr>
                <w:rFonts w:ascii="Arial" w:hAnsi="Arial" w:cs="Arial"/>
                <w:sz w:val="16"/>
                <w:szCs w:val="16"/>
              </w:rPr>
              <w:t>01.02.2019.</w:t>
            </w:r>
          </w:p>
        </w:tc>
        <w:tc>
          <w:tcPr>
            <w:tcW w:w="395" w:type="pct"/>
            <w:vAlign w:val="center"/>
          </w:tcPr>
          <w:p w:rsidR="005342DA" w:rsidRPr="004D717A" w:rsidRDefault="005342DA" w:rsidP="003358FE">
            <w:pPr>
              <w:jc w:val="center"/>
              <w:rPr>
                <w:rFonts w:ascii="Arial" w:hAnsi="Arial" w:cs="Arial"/>
                <w:sz w:val="16"/>
                <w:szCs w:val="16"/>
              </w:rPr>
            </w:pPr>
          </w:p>
        </w:tc>
        <w:tc>
          <w:tcPr>
            <w:tcW w:w="412" w:type="pct"/>
            <w:vAlign w:val="center"/>
          </w:tcPr>
          <w:p w:rsidR="005342DA" w:rsidRPr="004D717A" w:rsidRDefault="005342DA" w:rsidP="003358FE">
            <w:pPr>
              <w:jc w:val="center"/>
              <w:rPr>
                <w:rFonts w:ascii="Arial" w:hAnsi="Arial" w:cs="Arial"/>
                <w:sz w:val="16"/>
                <w:szCs w:val="16"/>
              </w:rPr>
            </w:pPr>
          </w:p>
        </w:tc>
      </w:tr>
      <w:tr w:rsidR="005342DA" w:rsidRPr="006D78C8" w:rsidTr="003358FE">
        <w:trPr>
          <w:trHeight w:val="516"/>
        </w:trPr>
        <w:tc>
          <w:tcPr>
            <w:tcW w:w="421" w:type="pct"/>
            <w:vAlign w:val="center"/>
          </w:tcPr>
          <w:p w:rsidR="005342DA" w:rsidRDefault="005342DA" w:rsidP="003358FE">
            <w:pPr>
              <w:autoSpaceDE w:val="0"/>
              <w:autoSpaceDN w:val="0"/>
              <w:adjustRightInd w:val="0"/>
              <w:jc w:val="center"/>
              <w:rPr>
                <w:rFonts w:ascii="Arial" w:hAnsi="Arial" w:cs="Arial"/>
                <w:sz w:val="16"/>
                <w:szCs w:val="16"/>
              </w:rPr>
            </w:pPr>
            <w:r>
              <w:rPr>
                <w:rFonts w:ascii="Arial" w:hAnsi="Arial" w:cs="Arial"/>
                <w:sz w:val="16"/>
                <w:szCs w:val="16"/>
              </w:rPr>
              <w:t>UGOVORI SKLOPLJENI</w:t>
            </w:r>
          </w:p>
          <w:p w:rsidR="005342DA" w:rsidRDefault="005342DA" w:rsidP="003358FE">
            <w:pPr>
              <w:autoSpaceDE w:val="0"/>
              <w:autoSpaceDN w:val="0"/>
              <w:adjustRightInd w:val="0"/>
              <w:jc w:val="center"/>
              <w:rPr>
                <w:rFonts w:ascii="Arial" w:hAnsi="Arial" w:cs="Arial"/>
                <w:sz w:val="16"/>
                <w:szCs w:val="16"/>
              </w:rPr>
            </w:pPr>
            <w:r>
              <w:rPr>
                <w:rFonts w:ascii="Arial" w:hAnsi="Arial" w:cs="Arial"/>
                <w:sz w:val="16"/>
                <w:szCs w:val="16"/>
              </w:rPr>
              <w:t>TEMELJEM OS-a</w:t>
            </w:r>
          </w:p>
        </w:tc>
        <w:tc>
          <w:tcPr>
            <w:tcW w:w="222" w:type="pct"/>
            <w:vAlign w:val="center"/>
          </w:tcPr>
          <w:p w:rsidR="005342DA" w:rsidRPr="002F1B75" w:rsidRDefault="005342DA" w:rsidP="003358FE">
            <w:pPr>
              <w:jc w:val="center"/>
              <w:rPr>
                <w:rFonts w:ascii="Arial" w:hAnsi="Arial" w:cs="Arial"/>
                <w:sz w:val="16"/>
                <w:szCs w:val="16"/>
              </w:rPr>
            </w:pPr>
            <w:r>
              <w:rPr>
                <w:rFonts w:ascii="Arial" w:hAnsi="Arial" w:cs="Arial"/>
                <w:sz w:val="16"/>
                <w:szCs w:val="16"/>
              </w:rPr>
              <w:t>5.1.</w:t>
            </w:r>
          </w:p>
        </w:tc>
        <w:tc>
          <w:tcPr>
            <w:tcW w:w="588" w:type="pct"/>
            <w:vAlign w:val="center"/>
          </w:tcPr>
          <w:p w:rsidR="005342DA" w:rsidRDefault="005342DA" w:rsidP="003358FE">
            <w:pPr>
              <w:rPr>
                <w:rFonts w:ascii="Arial" w:hAnsi="Arial" w:cs="Arial"/>
                <w:sz w:val="16"/>
                <w:szCs w:val="16"/>
              </w:rPr>
            </w:pPr>
            <w:r>
              <w:rPr>
                <w:rFonts w:ascii="Arial" w:hAnsi="Arial" w:cs="Arial"/>
                <w:sz w:val="16"/>
                <w:szCs w:val="16"/>
              </w:rPr>
              <w:t>Opskrba električnom energijom</w:t>
            </w:r>
          </w:p>
        </w:tc>
        <w:tc>
          <w:tcPr>
            <w:tcW w:w="589" w:type="pct"/>
            <w:vAlign w:val="center"/>
          </w:tcPr>
          <w:p w:rsidR="005342DA" w:rsidRDefault="005342DA" w:rsidP="003358FE">
            <w:pPr>
              <w:jc w:val="center"/>
              <w:rPr>
                <w:rFonts w:ascii="Arial" w:hAnsi="Arial" w:cs="Arial"/>
                <w:sz w:val="16"/>
                <w:szCs w:val="16"/>
              </w:rPr>
            </w:pPr>
            <w:r>
              <w:rPr>
                <w:rFonts w:ascii="Arial" w:hAnsi="Arial" w:cs="Arial"/>
                <w:sz w:val="16"/>
                <w:szCs w:val="16"/>
              </w:rPr>
              <w:t>Postupak provela OBŽ</w:t>
            </w:r>
          </w:p>
          <w:p w:rsidR="005342DA" w:rsidRDefault="005342DA" w:rsidP="003358FE">
            <w:pPr>
              <w:jc w:val="center"/>
              <w:rPr>
                <w:rFonts w:ascii="Arial" w:hAnsi="Arial" w:cs="Arial"/>
                <w:sz w:val="16"/>
                <w:szCs w:val="16"/>
              </w:rPr>
            </w:pPr>
            <w:r>
              <w:rPr>
                <w:rFonts w:ascii="Arial" w:hAnsi="Arial" w:cs="Arial"/>
                <w:sz w:val="16"/>
                <w:szCs w:val="16"/>
              </w:rPr>
              <w:t>NVV 2/16</w:t>
            </w:r>
          </w:p>
        </w:tc>
        <w:tc>
          <w:tcPr>
            <w:tcW w:w="395" w:type="pct"/>
            <w:vAlign w:val="center"/>
          </w:tcPr>
          <w:p w:rsidR="005342DA" w:rsidRDefault="005342DA" w:rsidP="003358FE">
            <w:pPr>
              <w:jc w:val="center"/>
              <w:rPr>
                <w:rFonts w:ascii="Arial" w:hAnsi="Arial" w:cs="Arial"/>
                <w:sz w:val="16"/>
                <w:szCs w:val="16"/>
              </w:rPr>
            </w:pPr>
            <w:r>
              <w:rPr>
                <w:rFonts w:ascii="Arial" w:hAnsi="Arial" w:cs="Arial"/>
                <w:sz w:val="16"/>
                <w:szCs w:val="16"/>
              </w:rPr>
              <w:t>Postupak provela OBŽ</w:t>
            </w:r>
          </w:p>
        </w:tc>
        <w:tc>
          <w:tcPr>
            <w:tcW w:w="395" w:type="pct"/>
            <w:vAlign w:val="center"/>
          </w:tcPr>
          <w:p w:rsidR="005342DA" w:rsidRDefault="005342DA" w:rsidP="003358FE">
            <w:pPr>
              <w:jc w:val="center"/>
              <w:rPr>
                <w:rFonts w:ascii="Arial" w:hAnsi="Arial" w:cs="Arial"/>
                <w:sz w:val="16"/>
                <w:szCs w:val="16"/>
              </w:rPr>
            </w:pPr>
          </w:p>
        </w:tc>
        <w:tc>
          <w:tcPr>
            <w:tcW w:w="395" w:type="pct"/>
            <w:vAlign w:val="center"/>
          </w:tcPr>
          <w:p w:rsidR="005342DA" w:rsidRDefault="005342DA" w:rsidP="003358FE">
            <w:pPr>
              <w:jc w:val="center"/>
              <w:rPr>
                <w:rFonts w:ascii="Arial" w:hAnsi="Arial" w:cs="Arial"/>
                <w:sz w:val="16"/>
                <w:szCs w:val="16"/>
              </w:rPr>
            </w:pPr>
            <w:r>
              <w:rPr>
                <w:rFonts w:ascii="Arial" w:hAnsi="Arial" w:cs="Arial"/>
                <w:sz w:val="16"/>
                <w:szCs w:val="16"/>
              </w:rPr>
              <w:t>13.01.2017.</w:t>
            </w:r>
          </w:p>
        </w:tc>
        <w:tc>
          <w:tcPr>
            <w:tcW w:w="395" w:type="pct"/>
            <w:vAlign w:val="center"/>
          </w:tcPr>
          <w:p w:rsidR="005342DA" w:rsidRDefault="005342DA" w:rsidP="003358FE">
            <w:pPr>
              <w:jc w:val="center"/>
              <w:rPr>
                <w:rFonts w:ascii="Arial" w:hAnsi="Arial" w:cs="Arial"/>
                <w:sz w:val="16"/>
                <w:szCs w:val="16"/>
              </w:rPr>
            </w:pPr>
            <w:r>
              <w:rPr>
                <w:rFonts w:ascii="Arial" w:hAnsi="Arial" w:cs="Arial"/>
                <w:sz w:val="16"/>
                <w:szCs w:val="16"/>
              </w:rPr>
              <w:t>11 mjeseci</w:t>
            </w:r>
          </w:p>
        </w:tc>
        <w:tc>
          <w:tcPr>
            <w:tcW w:w="400" w:type="pct"/>
            <w:vAlign w:val="center"/>
          </w:tcPr>
          <w:p w:rsidR="005342DA" w:rsidRDefault="005342DA" w:rsidP="003358FE">
            <w:pPr>
              <w:jc w:val="center"/>
              <w:rPr>
                <w:rFonts w:ascii="Arial" w:hAnsi="Arial" w:cs="Arial"/>
                <w:sz w:val="16"/>
                <w:szCs w:val="16"/>
              </w:rPr>
            </w:pPr>
            <w:r>
              <w:rPr>
                <w:rFonts w:ascii="Arial" w:hAnsi="Arial" w:cs="Arial"/>
                <w:sz w:val="16"/>
                <w:szCs w:val="16"/>
              </w:rPr>
              <w:t>PROENERGY d.o.o. Zagreb</w:t>
            </w:r>
          </w:p>
          <w:p w:rsidR="005342DA" w:rsidRDefault="005342DA" w:rsidP="003358FE">
            <w:pPr>
              <w:jc w:val="center"/>
              <w:rPr>
                <w:rFonts w:ascii="Arial" w:hAnsi="Arial" w:cs="Arial"/>
                <w:sz w:val="16"/>
                <w:szCs w:val="16"/>
              </w:rPr>
            </w:pPr>
            <w:r>
              <w:rPr>
                <w:rFonts w:ascii="Arial" w:hAnsi="Arial" w:cs="Arial"/>
                <w:sz w:val="16"/>
                <w:szCs w:val="16"/>
              </w:rPr>
              <w:t>J. Marohnića 1 OIB 6396176928</w:t>
            </w:r>
          </w:p>
        </w:tc>
        <w:tc>
          <w:tcPr>
            <w:tcW w:w="395" w:type="pct"/>
            <w:vAlign w:val="center"/>
          </w:tcPr>
          <w:p w:rsidR="005342DA" w:rsidRDefault="005342DA" w:rsidP="003358FE">
            <w:pPr>
              <w:jc w:val="center"/>
              <w:rPr>
                <w:rFonts w:ascii="Arial" w:hAnsi="Arial" w:cs="Arial"/>
                <w:sz w:val="16"/>
                <w:szCs w:val="16"/>
              </w:rPr>
            </w:pPr>
            <w:r>
              <w:rPr>
                <w:rFonts w:ascii="Arial" w:hAnsi="Arial" w:cs="Arial"/>
                <w:sz w:val="16"/>
                <w:szCs w:val="16"/>
              </w:rPr>
              <w:t>31.12.2017.</w:t>
            </w:r>
          </w:p>
        </w:tc>
        <w:tc>
          <w:tcPr>
            <w:tcW w:w="395" w:type="pct"/>
            <w:vAlign w:val="center"/>
          </w:tcPr>
          <w:p w:rsidR="005342DA" w:rsidRPr="004D717A" w:rsidRDefault="005342DA" w:rsidP="003358FE">
            <w:pPr>
              <w:jc w:val="center"/>
              <w:rPr>
                <w:rFonts w:ascii="Arial" w:hAnsi="Arial" w:cs="Arial"/>
                <w:sz w:val="16"/>
                <w:szCs w:val="16"/>
              </w:rPr>
            </w:pPr>
          </w:p>
        </w:tc>
        <w:tc>
          <w:tcPr>
            <w:tcW w:w="412" w:type="pct"/>
            <w:vAlign w:val="center"/>
          </w:tcPr>
          <w:p w:rsidR="005342DA" w:rsidRPr="004D717A" w:rsidRDefault="005342DA" w:rsidP="003358FE">
            <w:pPr>
              <w:jc w:val="center"/>
              <w:rPr>
                <w:rFonts w:ascii="Arial" w:hAnsi="Arial" w:cs="Arial"/>
                <w:sz w:val="16"/>
                <w:szCs w:val="16"/>
              </w:rPr>
            </w:pPr>
          </w:p>
        </w:tc>
      </w:tr>
    </w:tbl>
    <w:p w:rsidR="005342DA" w:rsidRDefault="005342DA" w:rsidP="005342DA">
      <w:pPr>
        <w:spacing w:after="0" w:line="240" w:lineRule="auto"/>
        <w:rPr>
          <w:rFonts w:ascii="Arial" w:hAnsi="Arial" w:cs="Arial"/>
          <w:sz w:val="18"/>
          <w:szCs w:val="18"/>
        </w:rPr>
      </w:pPr>
    </w:p>
    <w:p w:rsidR="005342DA" w:rsidRDefault="005342DA" w:rsidP="005342DA">
      <w:pPr>
        <w:spacing w:after="0" w:line="240" w:lineRule="auto"/>
        <w:rPr>
          <w:rFonts w:ascii="Arial" w:hAnsi="Arial" w:cs="Arial"/>
          <w:sz w:val="18"/>
          <w:szCs w:val="18"/>
        </w:rPr>
      </w:pPr>
    </w:p>
    <w:p w:rsidR="005342DA" w:rsidRDefault="005342DA" w:rsidP="005342DA">
      <w:pPr>
        <w:spacing w:after="0" w:line="240" w:lineRule="auto"/>
        <w:rPr>
          <w:rFonts w:ascii="Arial" w:hAnsi="Arial" w:cs="Arial"/>
          <w:sz w:val="18"/>
          <w:szCs w:val="18"/>
        </w:rPr>
      </w:pPr>
    </w:p>
    <w:p w:rsidR="005342DA" w:rsidRDefault="005342DA" w:rsidP="005342DA">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p>
    <w:p w:rsidR="005342DA" w:rsidRDefault="005342DA" w:rsidP="005342DA">
      <w:pPr>
        <w:spacing w:after="0" w:line="240" w:lineRule="auto"/>
        <w:rPr>
          <w:rFonts w:ascii="Arial" w:hAnsi="Arial" w:cs="Arial"/>
          <w:sz w:val="18"/>
          <w:szCs w:val="18"/>
        </w:rPr>
      </w:pPr>
    </w:p>
    <w:p w:rsidR="005342DA" w:rsidRDefault="005342DA" w:rsidP="005342DA">
      <w:pPr>
        <w:spacing w:after="0" w:line="240" w:lineRule="auto"/>
        <w:rPr>
          <w:rFonts w:ascii="Arial" w:hAnsi="Arial" w:cs="Arial"/>
          <w:sz w:val="18"/>
          <w:szCs w:val="18"/>
        </w:rPr>
      </w:pPr>
    </w:p>
    <w:p w:rsidR="005342DA" w:rsidRDefault="005342DA" w:rsidP="005342DA">
      <w:pPr>
        <w:spacing w:after="0" w:line="240" w:lineRule="auto"/>
        <w:rPr>
          <w:rFonts w:ascii="Arial" w:hAnsi="Arial" w:cs="Arial"/>
          <w:sz w:val="18"/>
          <w:szCs w:val="18"/>
        </w:rPr>
      </w:pPr>
    </w:p>
    <w:p w:rsidR="005342DA" w:rsidRPr="00741999" w:rsidRDefault="005342DA" w:rsidP="005342DA">
      <w:pPr>
        <w:spacing w:after="0" w:line="240" w:lineRule="auto"/>
        <w:jc w:val="both"/>
        <w:rPr>
          <w:rFonts w:ascii="Arial" w:hAnsi="Arial" w:cs="Arial"/>
          <w:i/>
          <w:sz w:val="16"/>
          <w:szCs w:val="16"/>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p w:rsidR="00362855" w:rsidRDefault="00362855"/>
    <w:sectPr w:rsidR="00362855"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DA"/>
    <w:rsid w:val="00362855"/>
    <w:rsid w:val="005342DA"/>
    <w:rsid w:val="005534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DA"/>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DA"/>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ssersic</cp:lastModifiedBy>
  <cp:revision>2</cp:revision>
  <dcterms:created xsi:type="dcterms:W3CDTF">2018-09-12T06:26:00Z</dcterms:created>
  <dcterms:modified xsi:type="dcterms:W3CDTF">2018-09-12T06:26:00Z</dcterms:modified>
</cp:coreProperties>
</file>